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018" w:rsidRDefault="00332018" w:rsidP="00332018">
      <w:pPr>
        <w:spacing w:after="0" w:line="280" w:lineRule="auto"/>
        <w:ind w:left="0" w:firstLine="0"/>
        <w:jc w:val="center"/>
      </w:pPr>
      <w:r>
        <w:t xml:space="preserve">Муниципальное казенное дошкольное образовательное учреждение </w:t>
      </w:r>
    </w:p>
    <w:p w:rsidR="00332018" w:rsidRDefault="00332018" w:rsidP="00332018">
      <w:pPr>
        <w:spacing w:after="0" w:line="280" w:lineRule="auto"/>
        <w:ind w:left="0" w:firstLine="0"/>
        <w:jc w:val="center"/>
      </w:pPr>
      <w:r>
        <w:t xml:space="preserve">«Центр развития ребенка детский - сад №12» </w:t>
      </w:r>
    </w:p>
    <w:p w:rsidR="00332018" w:rsidRDefault="00332018" w:rsidP="00332018">
      <w:pPr>
        <w:spacing w:after="24" w:line="256" w:lineRule="auto"/>
        <w:ind w:left="731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373370" cy="8255"/>
                <wp:effectExtent l="9525" t="9525" r="8255" b="127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3370" cy="8255"/>
                          <a:chOff x="0" y="0"/>
                          <a:chExt cx="53734" cy="80"/>
                        </a:xfrm>
                      </wpg:grpSpPr>
                      <wps:wsp>
                        <wps:cNvPr id="2" name="Shape 1236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3734" cy="80"/>
                          </a:xfrm>
                          <a:custGeom>
                            <a:avLst/>
                            <a:gdLst>
                              <a:gd name="T0" fmla="*/ 0 w 5373445"/>
                              <a:gd name="T1" fmla="*/ 4036 h 8071"/>
                              <a:gd name="T2" fmla="*/ 5373445 w 5373445"/>
                              <a:gd name="T3" fmla="*/ 4036 h 8071"/>
                              <a:gd name="T4" fmla="*/ 0 w 5373445"/>
                              <a:gd name="T5" fmla="*/ 0 h 8071"/>
                              <a:gd name="T6" fmla="*/ 5373445 w 5373445"/>
                              <a:gd name="T7" fmla="*/ 8071 h 80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373445" h="8071">
                                <a:moveTo>
                                  <a:pt x="0" y="4036"/>
                                </a:moveTo>
                                <a:lnTo>
                                  <a:pt x="5373445" y="4036"/>
                                </a:lnTo>
                              </a:path>
                            </a:pathLst>
                          </a:custGeom>
                          <a:noFill/>
                          <a:ln w="8071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B8D8C1" id="Группа 1" o:spid="_x0000_s1026" style="width:423.1pt;height:.65pt;mso-position-horizontal-relative:char;mso-position-vertical-relative:line" coordsize="53734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">
                <v:shape id="Shape 12361" o:spid="_x0000_s1027" style="position:absolute;width:53734;height:80;visibility:visible;mso-wrap-style:square;v-text-anchor:top" coordsize="5373445,8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" path="m,4036r5373445,e" filled="f" strokeweight=".22419mm">
                  <v:stroke miterlimit="1" joinstyle="miter"/>
                  <v:path arrowok="t" o:connecttype="custom" o:connectlocs="0,40;53734,40" o:connectangles="0,0" textboxrect="0,0,5373445,8071"/>
                </v:shape>
                <w10:anchorlock/>
              </v:group>
            </w:pict>
          </mc:Fallback>
        </mc:AlternateContent>
      </w:r>
    </w:p>
    <w:p w:rsidR="00332018" w:rsidRDefault="00332018" w:rsidP="00332018">
      <w:pPr>
        <w:spacing w:after="0" w:line="256" w:lineRule="auto"/>
        <w:ind w:left="0" w:firstLine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г. </w:t>
      </w:r>
      <w:proofErr w:type="gramStart"/>
      <w:r>
        <w:rPr>
          <w:sz w:val="18"/>
          <w:szCs w:val="18"/>
        </w:rPr>
        <w:t>Избербаш  Республика</w:t>
      </w:r>
      <w:proofErr w:type="gramEnd"/>
      <w:r>
        <w:rPr>
          <w:sz w:val="18"/>
          <w:szCs w:val="18"/>
        </w:rPr>
        <w:t xml:space="preserve">  Дагестан Ул. Буйнакского, №112 Учредитель: Управление образованием г.</w:t>
      </w:r>
    </w:p>
    <w:tbl>
      <w:tblPr>
        <w:tblStyle w:val="a3"/>
        <w:tblpPr w:leftFromText="180" w:rightFromText="180" w:vertAnchor="text" w:horzAnchor="margin" w:tblpXSpec="right" w:tblpY="75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</w:tblGrid>
      <w:tr w:rsidR="00332018" w:rsidTr="00332018">
        <w:trPr>
          <w:trHeight w:val="877"/>
        </w:trPr>
        <w:tc>
          <w:tcPr>
            <w:tcW w:w="3960" w:type="dxa"/>
          </w:tcPr>
          <w:p w:rsidR="00332018" w:rsidRDefault="00332018">
            <w:pPr>
              <w:spacing w:after="0" w:line="256" w:lineRule="auto"/>
              <w:ind w:left="0" w:firstLine="0"/>
              <w:jc w:val="right"/>
              <w:rPr>
                <w:sz w:val="32"/>
                <w:szCs w:val="32"/>
              </w:rPr>
            </w:pPr>
            <w:bookmarkStart w:id="0" w:name="_Hlk51928063"/>
            <w:r>
              <w:rPr>
                <w:sz w:val="32"/>
                <w:szCs w:val="32"/>
              </w:rPr>
              <w:t>Утверждаю:</w:t>
            </w:r>
          </w:p>
          <w:p w:rsidR="00332018" w:rsidRDefault="00332018">
            <w:pPr>
              <w:spacing w:after="0" w:line="256" w:lineRule="auto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МКДОУ ЦРР-ДС №12</w:t>
            </w:r>
          </w:p>
          <w:p w:rsidR="00332018" w:rsidRDefault="00332018">
            <w:pPr>
              <w:spacing w:after="0" w:line="256" w:lineRule="auto"/>
              <w:ind w:left="0" w:firstLine="0"/>
              <w:jc w:val="right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 Сулейманова Х.А</w:t>
            </w:r>
            <w:r>
              <w:rPr>
                <w:sz w:val="18"/>
              </w:rPr>
              <w:t>.</w:t>
            </w:r>
          </w:p>
          <w:p w:rsidR="00332018" w:rsidRDefault="00332018">
            <w:pPr>
              <w:spacing w:after="980"/>
              <w:ind w:left="0" w:right="572" w:firstLine="0"/>
            </w:pPr>
          </w:p>
        </w:tc>
      </w:tr>
    </w:tbl>
    <w:tbl>
      <w:tblPr>
        <w:tblStyle w:val="a3"/>
        <w:tblpPr w:leftFromText="180" w:rightFromText="180" w:vertAnchor="text" w:horzAnchor="margin" w:tblpY="72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</w:tblGrid>
      <w:tr w:rsidR="00332018" w:rsidTr="00332018">
        <w:trPr>
          <w:trHeight w:val="877"/>
        </w:trPr>
        <w:tc>
          <w:tcPr>
            <w:tcW w:w="3960" w:type="dxa"/>
          </w:tcPr>
          <w:bookmarkEnd w:id="0"/>
          <w:p w:rsidR="00332018" w:rsidRDefault="00332018">
            <w:pPr>
              <w:spacing w:after="0" w:line="256" w:lineRule="auto"/>
              <w:ind w:left="0" w:firstLine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Согласовано:</w:t>
            </w:r>
          </w:p>
          <w:p w:rsidR="00332018" w:rsidRDefault="00332018">
            <w:pPr>
              <w:spacing w:after="0" w:line="25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Председатель ПК </w:t>
            </w:r>
          </w:p>
          <w:p w:rsidR="00332018" w:rsidRDefault="00332018">
            <w:pPr>
              <w:spacing w:after="0" w:line="256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МКДОУ ЦРР-ДС №12</w:t>
            </w:r>
          </w:p>
          <w:p w:rsidR="00332018" w:rsidRDefault="00332018">
            <w:pPr>
              <w:spacing w:after="0" w:line="256" w:lineRule="auto"/>
              <w:ind w:left="0" w:firstLine="0"/>
              <w:jc w:val="left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 Гаджиева А.В</w:t>
            </w:r>
            <w:r>
              <w:rPr>
                <w:sz w:val="18"/>
              </w:rPr>
              <w:t>.</w:t>
            </w:r>
          </w:p>
          <w:p w:rsidR="00332018" w:rsidRDefault="00332018">
            <w:pPr>
              <w:spacing w:after="980"/>
              <w:ind w:left="0" w:right="572" w:firstLine="0"/>
            </w:pPr>
          </w:p>
        </w:tc>
      </w:tr>
    </w:tbl>
    <w:p w:rsidR="00332018" w:rsidRDefault="00332018" w:rsidP="00332018">
      <w:pPr>
        <w:spacing w:after="749" w:line="218" w:lineRule="auto"/>
        <w:ind w:left="1817" w:hanging="1036"/>
        <w:jc w:val="left"/>
        <w:rPr>
          <w:sz w:val="20"/>
        </w:rPr>
      </w:pPr>
      <w:r>
        <w:rPr>
          <w:sz w:val="18"/>
          <w:szCs w:val="18"/>
        </w:rPr>
        <w:t>Избербаш Тел.2-69-</w:t>
      </w:r>
      <w:proofErr w:type="gramStart"/>
      <w:r>
        <w:rPr>
          <w:sz w:val="18"/>
          <w:szCs w:val="18"/>
        </w:rPr>
        <w:t>38,E-mail</w:t>
      </w:r>
      <w:proofErr w:type="gramEnd"/>
      <w:r>
        <w:rPr>
          <w:sz w:val="18"/>
          <w:szCs w:val="18"/>
        </w:rPr>
        <w:t xml:space="preserve"> :12ds.pchelka@mail.ru ОГРН1070548000786 ИНН0548113642 КПП054801001</w:t>
      </w:r>
    </w:p>
    <w:p w:rsidR="00332018" w:rsidRDefault="00332018" w:rsidP="00332018">
      <w:pPr>
        <w:spacing w:after="0" w:line="256" w:lineRule="auto"/>
        <w:ind w:left="0" w:firstLine="0"/>
        <w:jc w:val="right"/>
        <w:rPr>
          <w:sz w:val="18"/>
        </w:rPr>
      </w:pPr>
    </w:p>
    <w:p w:rsidR="00332018" w:rsidRDefault="00332018" w:rsidP="00332018">
      <w:pPr>
        <w:spacing w:after="749" w:line="218" w:lineRule="auto"/>
        <w:ind w:left="1817" w:hanging="1036"/>
        <w:jc w:val="left"/>
        <w:rPr>
          <w:sz w:val="20"/>
        </w:rPr>
      </w:pPr>
    </w:p>
    <w:p w:rsidR="00332018" w:rsidRDefault="00332018">
      <w:pPr>
        <w:spacing w:after="123" w:line="234" w:lineRule="auto"/>
        <w:ind w:left="1829" w:right="1207" w:firstLine="0"/>
        <w:jc w:val="center"/>
        <w:rPr>
          <w:sz w:val="28"/>
        </w:rPr>
      </w:pPr>
    </w:p>
    <w:p w:rsidR="00332018" w:rsidRDefault="00332018">
      <w:pPr>
        <w:spacing w:after="123" w:line="234" w:lineRule="auto"/>
        <w:ind w:left="1829" w:right="1207" w:firstLine="0"/>
        <w:jc w:val="center"/>
        <w:rPr>
          <w:sz w:val="28"/>
        </w:rPr>
      </w:pPr>
    </w:p>
    <w:p w:rsidR="00332018" w:rsidRDefault="00332018">
      <w:pPr>
        <w:spacing w:after="123" w:line="234" w:lineRule="auto"/>
        <w:ind w:left="1829" w:right="1207" w:firstLine="0"/>
        <w:jc w:val="center"/>
        <w:rPr>
          <w:sz w:val="28"/>
        </w:rPr>
      </w:pPr>
    </w:p>
    <w:p w:rsidR="00A67077" w:rsidRPr="00332018" w:rsidRDefault="00332018">
      <w:pPr>
        <w:spacing w:after="123" w:line="234" w:lineRule="auto"/>
        <w:ind w:left="1829" w:right="1207" w:firstLine="0"/>
        <w:jc w:val="center"/>
        <w:rPr>
          <w:b/>
          <w:bCs/>
        </w:rPr>
      </w:pPr>
      <w:r w:rsidRPr="00332018">
        <w:rPr>
          <w:b/>
          <w:bCs/>
          <w:sz w:val="28"/>
        </w:rPr>
        <w:t>Инструкция по проведению дезинфекции помещений при коронавирусе</w:t>
      </w:r>
    </w:p>
    <w:p w:rsidR="00A67077" w:rsidRDefault="00332018">
      <w:pPr>
        <w:numPr>
          <w:ilvl w:val="0"/>
          <w:numId w:val="1"/>
        </w:numPr>
        <w:spacing w:after="0"/>
        <w:ind w:hanging="210"/>
      </w:pPr>
      <w:r>
        <w:rPr>
          <w:sz w:val="24"/>
        </w:rPr>
        <w:t>Общие положения</w:t>
      </w:r>
    </w:p>
    <w:p w:rsidR="00A67077" w:rsidRDefault="00332018">
      <w:pPr>
        <w:numPr>
          <w:ilvl w:val="1"/>
          <w:numId w:val="1"/>
        </w:numPr>
        <w:spacing w:after="49"/>
        <w:ind w:right="231"/>
      </w:pPr>
      <w:r>
        <w:t>Настоящая инструкция разработана на основании Письма Роспотребнадзора от 23 января 2020 года N2 02/770-2020-32 ”06 инструкции по проведению дезинфекционных мероприятий для проф</w:t>
      </w:r>
      <w:r>
        <w:t>илактики заболеваний, вызываемых коронавирусами”. Действие инструкции распространяется на всех работников, принимающих участие в проведении</w:t>
      </w:r>
      <w:bookmarkStart w:id="1" w:name="_GoBack"/>
      <w:bookmarkEnd w:id="1"/>
      <w:r>
        <w:t xml:space="preserve"> дезинфекции и обработки помещений.</w:t>
      </w:r>
    </w:p>
    <w:p w:rsidR="00A67077" w:rsidRDefault="00332018">
      <w:pPr>
        <w:numPr>
          <w:ilvl w:val="1"/>
          <w:numId w:val="1"/>
        </w:numPr>
        <w:ind w:right="231"/>
      </w:pPr>
      <w:r>
        <w:t>Данная инструкция содержит основные требования, предъявляемые к дезинфекции помещ</w:t>
      </w:r>
      <w:r>
        <w:t>ений в учреждении (организации) и личной гигиене работников, особенностям проведения профилактических мероприятий, санитарной обработке помещений, обеспечению работников средствами защиты и другие необходимые мероприятия для противодействия распространения</w:t>
      </w:r>
      <w:r>
        <w:t xml:space="preserve"> новой </w:t>
      </w:r>
      <w:proofErr w:type="spellStart"/>
      <w:r>
        <w:t>коронавирусной</w:t>
      </w:r>
      <w:proofErr w:type="spellEnd"/>
      <w:r>
        <w:t xml:space="preserve"> инфекции (COVID- 19).</w:t>
      </w:r>
    </w:p>
    <w:p w:rsidR="00A67077" w:rsidRDefault="00332018">
      <w:pPr>
        <w:numPr>
          <w:ilvl w:val="0"/>
          <w:numId w:val="2"/>
        </w:numPr>
        <w:ind w:right="292"/>
      </w:pPr>
      <w:proofErr w:type="gramStart"/>
      <w:r>
        <w:t>.З.</w:t>
      </w:r>
      <w:proofErr w:type="gramEnd"/>
      <w:r>
        <w:t xml:space="preserve"> В связи с неблагополучной ситуацией по новой </w:t>
      </w:r>
      <w:proofErr w:type="spellStart"/>
      <w:r>
        <w:t>коронавирусной</w:t>
      </w:r>
      <w:proofErr w:type="spellEnd"/>
      <w:r>
        <w:t xml:space="preserve"> инфекции работники допускаются к работе после прохождения внепланового инструктажа по изучению профилактических мер по предупреждению распространени</w:t>
      </w:r>
      <w:r>
        <w:t>я инфекции, детального изучения данной инструкции, а также с соблюдением всех мер предосторожности.</w:t>
      </w:r>
    </w:p>
    <w:p w:rsidR="00A67077" w:rsidRDefault="00332018">
      <w:pPr>
        <w:numPr>
          <w:ilvl w:val="1"/>
          <w:numId w:val="2"/>
        </w:numPr>
        <w:spacing w:after="36"/>
      </w:pPr>
      <w:r>
        <w:t xml:space="preserve">Обслуживающий персонал должен соблюдать инструкцию по проведению дезинфекции помещений при </w:t>
      </w:r>
      <w:proofErr w:type="spellStart"/>
      <w:r>
        <w:t>коронавирусной</w:t>
      </w:r>
      <w:proofErr w:type="spellEnd"/>
      <w:r>
        <w:t xml:space="preserve"> инфекции, иметь допуск к работе.</w:t>
      </w:r>
    </w:p>
    <w:p w:rsidR="00A67077" w:rsidRDefault="00332018">
      <w:pPr>
        <w:numPr>
          <w:ilvl w:val="1"/>
          <w:numId w:val="2"/>
        </w:numPr>
        <w:spacing w:after="36"/>
      </w:pPr>
      <w:r>
        <w:t xml:space="preserve">Профилактическая </w:t>
      </w:r>
      <w:r>
        <w:t xml:space="preserve">дезинфекция начинается немедленно при возникновении угрозы заболевания с целью предупреждения проникновения и распространения возбудителя заболевания в коллективы людей на объектах, территориях и т.д., где это заболевание </w:t>
      </w:r>
      <w:r>
        <w:rPr>
          <w:noProof/>
        </w:rPr>
        <w:drawing>
          <wp:inline distT="0" distB="0" distL="0" distR="0">
            <wp:extent cx="3923" cy="3924"/>
            <wp:effectExtent l="0" t="0" r="0" b="0"/>
            <wp:docPr id="2006" name="Picture 2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" name="Picture 200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23" cy="3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отсутствует, но имеется угроза ег</w:t>
      </w:r>
      <w:r>
        <w:t>о заноса извне.</w:t>
      </w:r>
    </w:p>
    <w:p w:rsidR="00A67077" w:rsidRDefault="00332018">
      <w:pPr>
        <w:numPr>
          <w:ilvl w:val="1"/>
          <w:numId w:val="2"/>
        </w:numPr>
        <w:spacing w:after="59" w:line="253" w:lineRule="auto"/>
      </w:pPr>
      <w:proofErr w:type="gramStart"/>
      <w:r>
        <w:rPr>
          <w:u w:val="single" w:color="000000"/>
        </w:rPr>
        <w:t>Согласно рекомендаций</w:t>
      </w:r>
      <w:proofErr w:type="gramEnd"/>
      <w:r>
        <w:rPr>
          <w:u w:val="single" w:color="000000"/>
        </w:rPr>
        <w:t xml:space="preserve"> Роспотребнадзора, для дезинфекции могут быть использованы средства из различных химических групп:</w:t>
      </w:r>
    </w:p>
    <w:p w:rsidR="00A67077" w:rsidRDefault="00332018">
      <w:pPr>
        <w:numPr>
          <w:ilvl w:val="3"/>
          <w:numId w:val="4"/>
        </w:numPr>
        <w:spacing w:after="312"/>
        <w:ind w:right="292" w:hanging="321"/>
      </w:pPr>
      <w:proofErr w:type="spellStart"/>
      <w:r>
        <w:t>хлорактивные</w:t>
      </w:r>
      <w:proofErr w:type="spellEnd"/>
      <w:r>
        <w:t xml:space="preserve"> (натриевая соль </w:t>
      </w:r>
      <w:proofErr w:type="spellStart"/>
      <w:r>
        <w:t>дихлоризоциануровой</w:t>
      </w:r>
      <w:proofErr w:type="spellEnd"/>
      <w:r>
        <w:t xml:space="preserve"> кислоты в концентрации активного хлора в рабочем растворе не менее 0,06</w:t>
      </w:r>
      <w:r>
        <w:rPr>
          <w:vertAlign w:val="superscript"/>
        </w:rPr>
        <w:t>0</w:t>
      </w:r>
      <w:r>
        <w:t xml:space="preserve">/0, хлорамин Б - в концентрации активного хлора в рабочем растворе не менее З </w:t>
      </w:r>
      <w:r>
        <w:rPr>
          <w:noProof/>
        </w:rPr>
        <w:drawing>
          <wp:inline distT="0" distB="0" distL="0" distR="0">
            <wp:extent cx="294251" cy="129484"/>
            <wp:effectExtent l="0" t="0" r="0" b="0"/>
            <wp:docPr id="25861" name="Picture 258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61" name="Picture 2586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4251" cy="129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4927" cy="58857"/>
            <wp:effectExtent l="0" t="0" r="0" b="0"/>
            <wp:docPr id="2013" name="Picture 20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" name="Picture 20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927" cy="58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кислородакпшвные</w:t>
      </w:r>
      <w:proofErr w:type="spellEnd"/>
      <w:r>
        <w:t xml:space="preserve"> (перекись водорода в концентрации не менее 3,0%); </w:t>
      </w:r>
      <w:r>
        <w:rPr>
          <w:noProof/>
        </w:rPr>
        <w:drawing>
          <wp:inline distT="0" distB="0" distL="0" distR="0">
            <wp:extent cx="54927" cy="54932"/>
            <wp:effectExtent l="0" t="0" r="0" b="0"/>
            <wp:docPr id="2014" name="Picture 20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" name="Picture 20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927" cy="54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катионные поверхностно-</w:t>
      </w:r>
      <w:proofErr w:type="spellStart"/>
      <w:r>
        <w:t>акпшвные</w:t>
      </w:r>
      <w:proofErr w:type="spellEnd"/>
      <w:r>
        <w:t xml:space="preserve"> вещества (КПАВ) - четвертичные аммониевые соединения (в концентрации в ра</w:t>
      </w:r>
      <w:r>
        <w:t xml:space="preserve">бочем растворе не менее 0,5%); </w:t>
      </w:r>
      <w:r>
        <w:rPr>
          <w:noProof/>
        </w:rPr>
        <w:drawing>
          <wp:inline distT="0" distB="0" distL="0" distR="0">
            <wp:extent cx="54927" cy="58857"/>
            <wp:effectExtent l="0" t="0" r="0" b="0"/>
            <wp:docPr id="2015" name="Picture 20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" name="Picture 201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927" cy="58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третичные амины (в концентрации в рабочем растворе не менее 0,05%); </w:t>
      </w:r>
      <w:r>
        <w:rPr>
          <w:noProof/>
        </w:rPr>
        <w:drawing>
          <wp:inline distT="0" distB="0" distL="0" distR="0">
            <wp:extent cx="66697" cy="62780"/>
            <wp:effectExtent l="0" t="0" r="0" b="0"/>
            <wp:docPr id="2016" name="Picture 20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" name="Picture 20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697" cy="6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полимерные производные </w:t>
      </w:r>
      <w:proofErr w:type="spellStart"/>
      <w:r>
        <w:t>гуаниДина</w:t>
      </w:r>
      <w:proofErr w:type="spellEnd"/>
      <w:r>
        <w:t xml:space="preserve"> (в концентрации в рабочем растворе не менее</w:t>
      </w:r>
    </w:p>
    <w:p w:rsidR="00A67077" w:rsidRDefault="00332018">
      <w:pPr>
        <w:numPr>
          <w:ilvl w:val="3"/>
          <w:numId w:val="4"/>
        </w:numPr>
        <w:ind w:right="292" w:hanging="321"/>
      </w:pPr>
      <w:r>
        <w:lastRenderedPageBreak/>
        <w:t>спирты (в качестве кожных антисептиков и дезинфицирующих средств для обработки небольших по площади поверхностей - изопропиловый спирт в концентрации не менее 70% по массе, этиловый спирт в концентрации не менее 75% по массе).</w:t>
      </w:r>
    </w:p>
    <w:p w:rsidR="00A67077" w:rsidRDefault="00332018">
      <w:pPr>
        <w:spacing w:after="32"/>
        <w:ind w:left="750" w:right="116"/>
      </w:pPr>
      <w:r>
        <w:t>Порядок использования отдельн</w:t>
      </w:r>
      <w:r>
        <w:t xml:space="preserve">ых дезинфекционных средств, рекомендуемых орган </w:t>
      </w:r>
      <w:r>
        <w:rPr>
          <w:noProof/>
        </w:rPr>
        <w:drawing>
          <wp:inline distT="0" distB="0" distL="0" distR="0">
            <wp:extent cx="4034" cy="4036"/>
            <wp:effectExtent l="0" t="0" r="0" b="0"/>
            <wp:docPr id="4767" name="Picture 47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7" name="Picture 476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34" cy="4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Роспотребнадзора, и режимы дезинфекции приводится в инструкциях по применению используемых средств.</w:t>
      </w:r>
    </w:p>
    <w:p w:rsidR="00A67077" w:rsidRDefault="00332018">
      <w:pPr>
        <w:numPr>
          <w:ilvl w:val="1"/>
          <w:numId w:val="2"/>
        </w:numPr>
        <w:spacing w:after="59" w:line="253" w:lineRule="auto"/>
      </w:pPr>
      <w:r>
        <w:rPr>
          <w:u w:val="single" w:color="000000"/>
        </w:rPr>
        <w:t xml:space="preserve">Работники с целью соблюдения требований по предупреждению распространения новой </w:t>
      </w:r>
      <w:proofErr w:type="spellStart"/>
      <w:r>
        <w:rPr>
          <w:u w:val="single" w:color="000000"/>
        </w:rPr>
        <w:t>коронавирусной</w:t>
      </w:r>
      <w:proofErr w:type="spellEnd"/>
      <w:r>
        <w:rPr>
          <w:u w:val="single" w:color="000000"/>
        </w:rPr>
        <w:t xml:space="preserve"> инфекции дол</w:t>
      </w:r>
      <w:r>
        <w:rPr>
          <w:u w:val="single" w:color="000000"/>
        </w:rPr>
        <w:t>жны</w:t>
      </w:r>
      <w:r>
        <w:t>:</w:t>
      </w:r>
    </w:p>
    <w:p w:rsidR="00A67077" w:rsidRDefault="00332018">
      <w:pPr>
        <w:numPr>
          <w:ilvl w:val="3"/>
          <w:numId w:val="5"/>
        </w:numPr>
        <w:spacing w:after="218"/>
        <w:ind w:right="116"/>
      </w:pPr>
      <w:r>
        <w:t xml:space="preserve">строго соблюдать рекомендации Роспотребнадзора по профилактике распространения коронавируса COVID-19 на территории организации (учреждения), в производственных, вспомогательных и бытовых помещениях; </w:t>
      </w:r>
      <w:r>
        <w:rPr>
          <w:noProof/>
        </w:rPr>
        <w:drawing>
          <wp:inline distT="0" distB="0" distL="0" distR="0">
            <wp:extent cx="60512" cy="56499"/>
            <wp:effectExtent l="0" t="0" r="0" b="0"/>
            <wp:docPr id="4769" name="Picture 4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9" name="Picture 476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512" cy="56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оповещать о любых отклонениях в состоянии здоровья</w:t>
      </w:r>
      <w:r>
        <w:t xml:space="preserve">. Работник с симптомами заболевания не допускается к работе и направляется в медицинское учреждение. Возобновление допуска к работе возможно только при наличии справки лечебного учреждения о выздоровлении; </w:t>
      </w:r>
      <w:r>
        <w:rPr>
          <w:noProof/>
        </w:rPr>
        <w:drawing>
          <wp:inline distT="0" distB="0" distL="0" distR="0">
            <wp:extent cx="56478" cy="52464"/>
            <wp:effectExtent l="0" t="0" r="0" b="0"/>
            <wp:docPr id="4770" name="Picture 4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0" name="Picture 477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478" cy="52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содержать в порядке и чистоте свое рабочее место</w:t>
      </w:r>
      <w:r>
        <w:t>, уборочный инвентарь;</w:t>
      </w:r>
    </w:p>
    <w:p w:rsidR="00A67077" w:rsidRDefault="00332018">
      <w:pPr>
        <w:numPr>
          <w:ilvl w:val="3"/>
          <w:numId w:val="5"/>
        </w:numPr>
        <w:spacing w:after="82"/>
        <w:ind w:right="116"/>
      </w:pPr>
      <w:r>
        <w:t>содействовать и сотрудничать с нанимателем в деле обеспечения здоровых и безопасных условий труда, незамедлительно сообщать своему непосредственному руководителю или иному должностному лицу о любом ухудшении состояния своего здоровья, в т.ч. о проявлении п</w:t>
      </w:r>
      <w:r>
        <w:t xml:space="preserve">ризнаков новой </w:t>
      </w:r>
      <w:proofErr w:type="spellStart"/>
      <w:r>
        <w:t>коронавирусной</w:t>
      </w:r>
      <w:proofErr w:type="spellEnd"/>
      <w:r>
        <w:t xml:space="preserve"> инфекции; </w:t>
      </w:r>
      <w:r>
        <w:rPr>
          <w:noProof/>
        </w:rPr>
        <w:drawing>
          <wp:inline distT="0" distB="0" distL="0" distR="0">
            <wp:extent cx="60512" cy="56499"/>
            <wp:effectExtent l="0" t="0" r="0" b="0"/>
            <wp:docPr id="4771" name="Picture 47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1" name="Picture 477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512" cy="56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выполнять все нормы и обязательства по охране труда, установленные коллективным договором, соглашением, трудовым договором, правилами внутреннего трудового распорядка, должностными обязанностями; </w:t>
      </w:r>
      <w:r>
        <w:rPr>
          <w:noProof/>
        </w:rPr>
        <w:drawing>
          <wp:inline distT="0" distB="0" distL="0" distR="0">
            <wp:extent cx="56478" cy="56499"/>
            <wp:effectExtent l="0" t="0" r="0" b="0"/>
            <wp:docPr id="4772" name="Picture 47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2" name="Picture 477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478" cy="56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внимательно выпо</w:t>
      </w:r>
      <w:r>
        <w:t xml:space="preserve">лнять свои должностные обязанности, не отвлекаться; </w:t>
      </w:r>
      <w:r>
        <w:rPr>
          <w:noProof/>
        </w:rPr>
        <w:drawing>
          <wp:inline distT="0" distB="0" distL="0" distR="0">
            <wp:extent cx="60512" cy="56499"/>
            <wp:effectExtent l="0" t="0" r="0" b="0"/>
            <wp:docPr id="4773" name="Picture 47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3" name="Picture 477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512" cy="56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пользоваться и правильно применять СИЗ, одноразовые маски, одноразовые перчатки, кожные антисептики для обработки рук, дезинфицирующие средства согласно условиям и характеру выполняемой работы; </w:t>
      </w:r>
      <w:r>
        <w:rPr>
          <w:noProof/>
        </w:rPr>
        <w:drawing>
          <wp:inline distT="0" distB="0" distL="0" distR="0">
            <wp:extent cx="60512" cy="56499"/>
            <wp:effectExtent l="0" t="0" r="0" b="0"/>
            <wp:docPr id="4774" name="Picture 47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4" name="Picture 477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512" cy="56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при от</w:t>
      </w:r>
      <w:r>
        <w:t xml:space="preserve">сутствии средств защиты и дезинфицирующих средств незамедлительно ставить в известность об этом прямого руководителя; </w:t>
      </w:r>
      <w:r>
        <w:rPr>
          <w:noProof/>
        </w:rPr>
        <w:drawing>
          <wp:inline distT="0" distB="0" distL="0" distR="0">
            <wp:extent cx="60512" cy="52463"/>
            <wp:effectExtent l="0" t="0" r="0" b="0"/>
            <wp:docPr id="4775" name="Picture 47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5" name="Picture 477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512" cy="52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незамедлительно уведомлять прямого или вышестоящего руководителя о любой ситуации, несущей угрозу жизни или здоровью работников и окружа</w:t>
      </w:r>
      <w:r>
        <w:t xml:space="preserve">ющих, о происшедшем несчастном случае, ухудшении состояния своего здоровья; </w:t>
      </w:r>
      <w:r>
        <w:rPr>
          <w:noProof/>
        </w:rPr>
        <w:drawing>
          <wp:inline distT="0" distB="0" distL="0" distR="0">
            <wp:extent cx="60512" cy="56499"/>
            <wp:effectExtent l="0" t="0" r="0" b="0"/>
            <wp:docPr id="4776" name="Picture 4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6" name="Picture 477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512" cy="56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придерживаться всех требований и предписаний по нераспространению новой </w:t>
      </w:r>
      <w:proofErr w:type="spellStart"/>
      <w:r>
        <w:t>коронавирусной</w:t>
      </w:r>
      <w:proofErr w:type="spellEnd"/>
      <w:r>
        <w:t xml:space="preserve"> инфекции;</w:t>
      </w:r>
    </w:p>
    <w:p w:rsidR="00A67077" w:rsidRDefault="00332018">
      <w:pPr>
        <w:numPr>
          <w:ilvl w:val="3"/>
          <w:numId w:val="5"/>
        </w:numPr>
        <w:spacing w:after="63"/>
        <w:ind w:right="116"/>
      </w:pPr>
      <w:r>
        <w:t xml:space="preserve">знать пути передачи, признаки заболевания, меры профилактики </w:t>
      </w:r>
      <w:proofErr w:type="spellStart"/>
      <w:r>
        <w:t>коронавирусной</w:t>
      </w:r>
      <w:proofErr w:type="spellEnd"/>
      <w:r>
        <w:t xml:space="preserve"> инфек</w:t>
      </w:r>
      <w:r>
        <w:t>ции.</w:t>
      </w:r>
    </w:p>
    <w:p w:rsidR="00A67077" w:rsidRDefault="00332018">
      <w:pPr>
        <w:numPr>
          <w:ilvl w:val="1"/>
          <w:numId w:val="2"/>
        </w:numPr>
        <w:spacing w:after="45"/>
      </w:pPr>
      <w:r>
        <w:t xml:space="preserve">Работники должны знать, что механизмами передачи </w:t>
      </w:r>
      <w:proofErr w:type="spellStart"/>
      <w:r>
        <w:t>коронавирусной</w:t>
      </w:r>
      <w:proofErr w:type="spellEnd"/>
      <w:r>
        <w:t xml:space="preserve"> инфекции являются воздушно-капельный, контактный, фекально-оральный пути.</w:t>
      </w:r>
    </w:p>
    <w:p w:rsidR="00A67077" w:rsidRDefault="00332018">
      <w:pPr>
        <w:numPr>
          <w:ilvl w:val="1"/>
          <w:numId w:val="2"/>
        </w:numPr>
      </w:pPr>
      <w:r>
        <w:t>Работники обеспечены, согласно установленным нормам, санитарной одеждой, санитарной обувью и санитарными принадле</w:t>
      </w:r>
      <w:r>
        <w:t>жностями, дезинфицирующими средствами.</w:t>
      </w:r>
    </w:p>
    <w:p w:rsidR="00A67077" w:rsidRDefault="00332018">
      <w:pPr>
        <w:numPr>
          <w:ilvl w:val="1"/>
          <w:numId w:val="2"/>
        </w:numPr>
        <w:spacing w:after="59" w:line="253" w:lineRule="auto"/>
      </w:pPr>
      <w:r>
        <w:rPr>
          <w:u w:val="single" w:color="000000"/>
        </w:rPr>
        <w:t>Обсиживающему персоналу</w:t>
      </w:r>
      <w:proofErr w:type="gramStart"/>
      <w:r>
        <w:rPr>
          <w:u w:val="single" w:color="000000"/>
        </w:rPr>
        <w:t>.</w:t>
      </w:r>
      <w:proofErr w:type="gramEnd"/>
      <w:r>
        <w:rPr>
          <w:u w:val="single" w:color="000000"/>
        </w:rPr>
        <w:t xml:space="preserve"> занимающемуся дезинфекцией помещений, необходимо:</w:t>
      </w:r>
    </w:p>
    <w:p w:rsidR="00A67077" w:rsidRDefault="00332018">
      <w:pPr>
        <w:numPr>
          <w:ilvl w:val="2"/>
          <w:numId w:val="2"/>
        </w:numPr>
        <w:spacing w:after="213"/>
        <w:ind w:right="170"/>
      </w:pPr>
      <w:r>
        <w:t xml:space="preserve">санитарную одежду и обувь хранить в установленных для этого местах; </w:t>
      </w:r>
      <w:r>
        <w:rPr>
          <w:noProof/>
        </w:rPr>
        <w:drawing>
          <wp:inline distT="0" distB="0" distL="0" distR="0">
            <wp:extent cx="60512" cy="52463"/>
            <wp:effectExtent l="0" t="0" r="0" b="0"/>
            <wp:docPr id="4779" name="Picture 47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9" name="Picture 4779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512" cy="52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верхнюю одежду, обувь, головные уборы, а также личные вещи оставлять в г</w:t>
      </w:r>
      <w:r>
        <w:t xml:space="preserve">ардеробе; </w:t>
      </w:r>
      <w:r>
        <w:rPr>
          <w:noProof/>
        </w:rPr>
        <w:drawing>
          <wp:inline distT="0" distB="0" distL="0" distR="0">
            <wp:extent cx="56478" cy="52463"/>
            <wp:effectExtent l="0" t="0" r="0" b="0"/>
            <wp:docPr id="4780" name="Picture 47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0" name="Picture 478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478" cy="52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выполнять работу исключительно в чистой санитарной одежде и менять ее по мере загрязнения;</w:t>
      </w:r>
    </w:p>
    <w:p w:rsidR="00A67077" w:rsidRDefault="00332018">
      <w:pPr>
        <w:numPr>
          <w:ilvl w:val="2"/>
          <w:numId w:val="2"/>
        </w:numPr>
        <w:spacing w:after="93"/>
        <w:ind w:right="170"/>
      </w:pPr>
      <w:r>
        <w:t xml:space="preserve">неукоснительно соблюдать меры личной гигиены; </w:t>
      </w:r>
      <w:r>
        <w:rPr>
          <w:noProof/>
        </w:rPr>
        <w:drawing>
          <wp:inline distT="0" distB="0" distL="0" distR="0">
            <wp:extent cx="60512" cy="56499"/>
            <wp:effectExtent l="0" t="0" r="0" b="0"/>
            <wp:docPr id="4781" name="Picture 47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1" name="Picture 478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512" cy="56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производить смену масок не реже 1 раза в З часа; </w:t>
      </w:r>
      <w:r>
        <w:rPr>
          <w:noProof/>
        </w:rPr>
        <w:drawing>
          <wp:inline distT="0" distB="0" distL="0" distR="0">
            <wp:extent cx="60512" cy="56499"/>
            <wp:effectExtent l="0" t="0" r="0" b="0"/>
            <wp:docPr id="4782" name="Picture 47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2" name="Picture 478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0512" cy="56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обрабатывать руки </w:t>
      </w:r>
      <w:proofErr w:type="spellStart"/>
      <w:r>
        <w:t>дезинфицурующими</w:t>
      </w:r>
      <w:proofErr w:type="spellEnd"/>
      <w:r>
        <w:t xml:space="preserve"> средствами; </w:t>
      </w:r>
      <w:r>
        <w:rPr>
          <w:noProof/>
        </w:rPr>
        <w:drawing>
          <wp:inline distT="0" distB="0" distL="0" distR="0">
            <wp:extent cx="56478" cy="56499"/>
            <wp:effectExtent l="0" t="0" r="0" b="0"/>
            <wp:docPr id="4783" name="Picture 4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3" name="Picture 4783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478" cy="56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иметь</w:t>
      </w:r>
      <w:r>
        <w:t xml:space="preserve"> запас дезинфицирующих средств, необходимый технический инвентарь в достаточном количестве.</w:t>
      </w:r>
    </w:p>
    <w:p w:rsidR="00A67077" w:rsidRDefault="00332018">
      <w:pPr>
        <w:numPr>
          <w:ilvl w:val="1"/>
          <w:numId w:val="2"/>
        </w:numPr>
      </w:pPr>
      <w:r>
        <w:t xml:space="preserve">С целью предупреждения и предотвращения распространения </w:t>
      </w:r>
      <w:proofErr w:type="spellStart"/>
      <w:r>
        <w:t>коронавирусной</w:t>
      </w:r>
      <w:proofErr w:type="spellEnd"/>
      <w:r>
        <w:t xml:space="preserve"> инфекции, желудочно-кишечных, паразитарных и иных заболеваний работникам необходимо знать и с</w:t>
      </w:r>
      <w:r>
        <w:t>трого соблюдать нормы и правила личной гигиены:</w:t>
      </w:r>
    </w:p>
    <w:p w:rsidR="00A67077" w:rsidRDefault="00332018">
      <w:pPr>
        <w:numPr>
          <w:ilvl w:val="2"/>
          <w:numId w:val="3"/>
        </w:numPr>
        <w:ind w:left="841" w:right="239" w:hanging="330"/>
      </w:pPr>
      <w:r>
        <w:lastRenderedPageBreak/>
        <w:t>коротко подстригать ногти, не наносить на них лак;</w:t>
      </w:r>
    </w:p>
    <w:p w:rsidR="00A67077" w:rsidRDefault="00332018">
      <w:pPr>
        <w:numPr>
          <w:ilvl w:val="2"/>
          <w:numId w:val="3"/>
        </w:numPr>
        <w:spacing w:after="0" w:line="259" w:lineRule="auto"/>
        <w:ind w:left="841" w:right="239" w:hanging="330"/>
      </w:pPr>
      <w:r>
        <w:t>тщательно мыть руки с мылом (обладающим дезинфицирующим действием) перед тем</w:t>
      </w:r>
    </w:p>
    <w:p w:rsidR="00A67077" w:rsidRDefault="00332018">
      <w:pPr>
        <w:ind w:left="1372" w:right="292"/>
      </w:pPr>
      <w:r>
        <w:t xml:space="preserve">как начать работу, переходя от </w:t>
      </w:r>
      <w:proofErr w:type="spellStart"/>
      <w:r>
        <w:t>вьшолнения</w:t>
      </w:r>
      <w:proofErr w:type="spellEnd"/>
      <w:r>
        <w:t xml:space="preserve"> одной операции к другой, после перерыв</w:t>
      </w:r>
      <w:r>
        <w:t>а в работе, прикосновения к загрязненным предметам, а также после посещения санузла, перед приемом пищи и по окончании работы.</w:t>
      </w:r>
    </w:p>
    <w:p w:rsidR="00A67077" w:rsidRDefault="00332018">
      <w:pPr>
        <w:numPr>
          <w:ilvl w:val="1"/>
          <w:numId w:val="2"/>
        </w:numPr>
        <w:spacing w:after="252"/>
      </w:pPr>
      <w:r>
        <w:t xml:space="preserve">Обслуживающий персонал несет ответственность за соблюдение требований данной инструкции по проведению дезинфекции помещений при </w:t>
      </w:r>
      <w:proofErr w:type="spellStart"/>
      <w:r>
        <w:t>к</w:t>
      </w:r>
      <w:r>
        <w:t>оронавирусной</w:t>
      </w:r>
      <w:proofErr w:type="spellEnd"/>
      <w:r>
        <w:t xml:space="preserve"> инфекции согласно законодательству Российской Федерации.</w:t>
      </w:r>
    </w:p>
    <w:p w:rsidR="00A67077" w:rsidRDefault="00332018">
      <w:pPr>
        <w:numPr>
          <w:ilvl w:val="0"/>
          <w:numId w:val="6"/>
        </w:numPr>
        <w:spacing w:after="0"/>
        <w:ind w:firstLine="4"/>
      </w:pPr>
      <w:r>
        <w:rPr>
          <w:sz w:val="24"/>
        </w:rPr>
        <w:t>Санитарно-гигиенические требования перед началом проведения профилактической дезинфекции</w:t>
      </w:r>
    </w:p>
    <w:p w:rsidR="00A67077" w:rsidRDefault="00332018">
      <w:pPr>
        <w:numPr>
          <w:ilvl w:val="1"/>
          <w:numId w:val="6"/>
        </w:numPr>
        <w:ind w:right="292"/>
      </w:pPr>
      <w:r>
        <w:t xml:space="preserve">В организации (учреждении) приняты локальные нормативные акты по предотвращению распространения новой </w:t>
      </w:r>
      <w:proofErr w:type="spellStart"/>
      <w:r>
        <w:t>коронавирусной</w:t>
      </w:r>
      <w:proofErr w:type="spellEnd"/>
      <w:r>
        <w:t xml:space="preserve"> инфекции, соблюдение которых обязательно для всех работников.</w:t>
      </w:r>
    </w:p>
    <w:p w:rsidR="00A67077" w:rsidRDefault="00332018">
      <w:pPr>
        <w:numPr>
          <w:ilvl w:val="1"/>
          <w:numId w:val="6"/>
        </w:numPr>
        <w:ind w:right="292"/>
      </w:pPr>
      <w:r>
        <w:t xml:space="preserve">Организована системная работа по информированию работников о рисках новой </w:t>
      </w:r>
      <w:proofErr w:type="spellStart"/>
      <w:r>
        <w:t>кор</w:t>
      </w:r>
      <w:r>
        <w:t>онавирусной</w:t>
      </w:r>
      <w:proofErr w:type="spellEnd"/>
      <w:r>
        <w:t xml:space="preserve"> инфекции COVID-19, мерах личной профилактики, необходимости своевременного обращения за медицинской помощью при появлении первых симптомов ОРВИ.</w:t>
      </w:r>
    </w:p>
    <w:p w:rsidR="00A67077" w:rsidRDefault="00332018">
      <w:pPr>
        <w:numPr>
          <w:ilvl w:val="1"/>
          <w:numId w:val="6"/>
        </w:numPr>
        <w:ind w:right="292"/>
      </w:pPr>
      <w:r>
        <w:t>Для работников на основании существующих документов и рекомендаций Роспотребнадзора разработаны и н</w:t>
      </w:r>
      <w:r>
        <w:t>аправлены правила личной гигиены, регламент уборки, инструкции по применению дезинфицирующих средств.</w:t>
      </w:r>
    </w:p>
    <w:p w:rsidR="00A67077" w:rsidRDefault="00332018">
      <w:pPr>
        <w:numPr>
          <w:ilvl w:val="1"/>
          <w:numId w:val="6"/>
        </w:numPr>
        <w:ind w:right="292"/>
      </w:pPr>
      <w:r>
        <w:t>С целью профилактики и борьбы с коронавирусом (COVID-19) проводят профилактическую и текущую дезинфекцию. Для проведения дезинфекции применяют дезинфициру</w:t>
      </w:r>
      <w:r>
        <w:t>ющие средства, зарегистрированные в установленном порядке в Российской Федерации. В Инструкциях по применению этих средств указаны режимы для обеззараживания объектов при вирусных инфекциях.</w:t>
      </w:r>
    </w:p>
    <w:p w:rsidR="00A67077" w:rsidRDefault="00332018">
      <w:pPr>
        <w:numPr>
          <w:ilvl w:val="1"/>
          <w:numId w:val="6"/>
        </w:numPr>
        <w:ind w:right="292"/>
      </w:pPr>
      <w:r>
        <w:t>Перед началом работы всем работникам ответственным лицом (медицин</w:t>
      </w:r>
      <w:r>
        <w:t>ским работником) измеряется температура тела с занесением в журнал термометрии.</w:t>
      </w:r>
    </w:p>
    <w:p w:rsidR="00A67077" w:rsidRDefault="00332018">
      <w:pPr>
        <w:numPr>
          <w:ilvl w:val="1"/>
          <w:numId w:val="6"/>
        </w:numPr>
        <w:ind w:right="292"/>
      </w:pPr>
      <w:r>
        <w:t>При температуре 37,0 и выше, либо при других явных признаках ОРВИ, работник отстраняется от работы и направляется домой для вызова медицинского работника на дом.</w:t>
      </w:r>
    </w:p>
    <w:p w:rsidR="00A67077" w:rsidRDefault="00332018">
      <w:pPr>
        <w:numPr>
          <w:ilvl w:val="1"/>
          <w:numId w:val="6"/>
        </w:numPr>
        <w:ind w:right="292"/>
      </w:pPr>
      <w:r>
        <w:t xml:space="preserve">Перед началом </w:t>
      </w:r>
      <w:r>
        <w:t>работы обслуживающий персонал организации обеспечивается запасом одноразовых масок (исходя из продолжительности рабочей смены и смены масок не реже одного раза в З часа), одноразовых перчаток для использования их при работе, а также дезинфицирующими салфет</w:t>
      </w:r>
      <w:r>
        <w:t>ками, либо кожными антисептиками для обработки рук, дезинфицирующими средствами. Повторное использование одноразовых масок, а также использование увлажненных масок не допускается.</w:t>
      </w:r>
    </w:p>
    <w:p w:rsidR="00A67077" w:rsidRDefault="00332018">
      <w:pPr>
        <w:numPr>
          <w:ilvl w:val="1"/>
          <w:numId w:val="6"/>
        </w:numPr>
        <w:ind w:right="292"/>
      </w:pPr>
      <w:r>
        <w:t>Работники обязаны выполнять правила личной гигиены и производственной санита</w:t>
      </w:r>
      <w:r>
        <w:t>рии.</w:t>
      </w:r>
      <w:r>
        <w:rPr>
          <w:noProof/>
        </w:rPr>
        <w:drawing>
          <wp:inline distT="0" distB="0" distL="0" distR="0">
            <wp:extent cx="4034" cy="4036"/>
            <wp:effectExtent l="0" t="0" r="0" b="0"/>
            <wp:docPr id="7819" name="Picture 78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9" name="Picture 7819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034" cy="4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077" w:rsidRDefault="00332018">
      <w:pPr>
        <w:numPr>
          <w:ilvl w:val="1"/>
          <w:numId w:val="6"/>
        </w:numPr>
        <w:ind w:right="292"/>
      </w:pPr>
      <w:r>
        <w:t xml:space="preserve">Перед началом работы необходимо вымыть руки. Для механического удаления загрязнений и микрофлоры руки моют теплой проточной водой с мылом в течение 1-2 минут, </w:t>
      </w:r>
      <w:r>
        <w:rPr>
          <w:noProof/>
        </w:rPr>
        <w:drawing>
          <wp:inline distT="0" distB="0" distL="0" distR="0">
            <wp:extent cx="4034" cy="4035"/>
            <wp:effectExtent l="0" t="0" r="0" b="0"/>
            <wp:docPr id="7820" name="Picture 78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0" name="Picture 782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034" cy="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в том числе после сотового телефона, обращая внимание на околоногтевые пространства. Оптимально </w:t>
      </w:r>
      <w:r>
        <w:t>пользоваться сортами мыла с высокой пенообразующей способностью. Затем руки ополаскивают водой для удаления мыла и обрабатывают дезинфекционными средствами (антибактериальные средства для рук, содержащие не менее спирта, (влажные салфетки или гель)).</w:t>
      </w:r>
    </w:p>
    <w:p w:rsidR="00A67077" w:rsidRDefault="00332018">
      <w:pPr>
        <w:numPr>
          <w:ilvl w:val="1"/>
          <w:numId w:val="6"/>
        </w:numPr>
        <w:ind w:right="292"/>
      </w:pPr>
      <w:r>
        <w:t>Надет</w:t>
      </w:r>
      <w:r>
        <w:t>ь спецодежду, специальную обувь, одноразовую маску для лица, резиновые перчатки.</w:t>
      </w:r>
    </w:p>
    <w:p w:rsidR="00A67077" w:rsidRDefault="00332018">
      <w:pPr>
        <w:numPr>
          <w:ilvl w:val="1"/>
          <w:numId w:val="6"/>
        </w:numPr>
        <w:ind w:right="292"/>
      </w:pPr>
      <w:r>
        <w:t>Все виды работ с дезинфицирующими средствами следует выполнять во влагонепроницаемых перчатках одноразовых или многократного применения.</w:t>
      </w:r>
    </w:p>
    <w:p w:rsidR="00A67077" w:rsidRDefault="00332018">
      <w:pPr>
        <w:numPr>
          <w:ilvl w:val="1"/>
          <w:numId w:val="6"/>
        </w:numPr>
        <w:ind w:right="292"/>
      </w:pPr>
      <w:r>
        <w:lastRenderedPageBreak/>
        <w:t>Перед дезинфекцией следует приготовить</w:t>
      </w:r>
      <w:r>
        <w:t xml:space="preserve"> (развести) рабочий раствор дезинфицирующего средства в емкости согласно противовирусному режиму, указанному в инструкции на используемое средство. В отдельной емкости приготовить рабочий раствор дезинфицирующего средства для периодической обработки рук в </w:t>
      </w:r>
      <w:r>
        <w:t>процессе дезинфекции. 2.13. На каждое убираемое помещение следует подготовить отдельный уборочный инвентарь (ветошь, емкости для разведения рабочего раствора и др.).</w:t>
      </w:r>
    </w:p>
    <w:p w:rsidR="00A67077" w:rsidRDefault="00332018">
      <w:pPr>
        <w:spacing w:after="243"/>
        <w:ind w:left="684" w:right="292"/>
      </w:pPr>
      <w:r>
        <w:t xml:space="preserve">2.14. Дезинфицирующие средства следует хранить в упаковках изготовителя, плотно закрытыми </w:t>
      </w:r>
      <w:r>
        <w:t xml:space="preserve">в специально отведенном сухом, прохладном и затемненном месте, недоступном для посторонних. Меры предосторожности при проведении дезинфекционных мероприятии первой помощи при случайном отравлении </w:t>
      </w:r>
      <w:proofErr w:type="spellStart"/>
      <w:r>
        <w:t>дезсредством</w:t>
      </w:r>
      <w:proofErr w:type="spellEnd"/>
      <w:r>
        <w:t xml:space="preserve"> изложены для каждого конкретного </w:t>
      </w:r>
      <w:r>
        <w:rPr>
          <w:noProof/>
        </w:rPr>
        <w:drawing>
          <wp:inline distT="0" distB="0" distL="0" distR="0">
            <wp:extent cx="40341" cy="36321"/>
            <wp:effectExtent l="0" t="0" r="0" b="0"/>
            <wp:docPr id="25866" name="Picture 258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66" name="Picture 2586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0341" cy="36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дезинфицирующ</w:t>
      </w:r>
      <w:r>
        <w:t>его средства в Инструкциях по их применению.</w:t>
      </w:r>
    </w:p>
    <w:p w:rsidR="00A67077" w:rsidRDefault="00332018">
      <w:pPr>
        <w:spacing w:after="0"/>
        <w:ind w:left="559" w:right="357" w:firstLine="4"/>
      </w:pPr>
      <w:r>
        <w:rPr>
          <w:sz w:val="24"/>
        </w:rPr>
        <w:t xml:space="preserve">З. Санитарно-гигиенические требования во время проведения профилактической дезинфекции в помещениях для предупреждения распространения </w:t>
      </w:r>
      <w:proofErr w:type="spellStart"/>
      <w:r>
        <w:rPr>
          <w:sz w:val="24"/>
        </w:rPr>
        <w:t>коронавирусной</w:t>
      </w:r>
      <w:proofErr w:type="spellEnd"/>
      <w:r>
        <w:rPr>
          <w:sz w:val="24"/>
        </w:rPr>
        <w:t xml:space="preserve"> инфекции</w:t>
      </w:r>
    </w:p>
    <w:p w:rsidR="00A67077" w:rsidRDefault="00332018">
      <w:pPr>
        <w:ind w:left="559" w:right="292"/>
      </w:pPr>
      <w:r>
        <w:t>З. 1. Профилактическая дезинфекция проводится на сис</w:t>
      </w:r>
      <w:r>
        <w:t>темной основе и включает в себя меры личной гигиены, частое мытье рук с мылом и обработку их кожными антисептиками, дезинфекцию столовой и кухонной посуды, проветривание и обеззараживание воздуха, проведение влажной уборки помещений с использованием дезинф</w:t>
      </w:r>
      <w:r>
        <w:t>ицирующих средств. 3.2 Дезинфекцию следует начинать с уборки более чистых помещений (кабинеты, офисы) и заканчивая более загрязненными (холлы, лестничные проемы, коридоры, санузлы),</w:t>
      </w:r>
    </w:p>
    <w:p w:rsidR="00A67077" w:rsidRDefault="00332018">
      <w:pPr>
        <w:ind w:left="565" w:right="292"/>
      </w:pPr>
      <w:r>
        <w:t>3.3. Следует, по возможности, проводить дезинфекцию одновременно с проветр</w:t>
      </w:r>
      <w:r>
        <w:t>иванием. 3.4. Ветошью, смоченной в подготовленном дезинфицирующем растворе, следует протереть поверхности столов, клавиатуры, подоконников, выключателей, предметы обстановки, оборудование.</w:t>
      </w:r>
    </w:p>
    <w:p w:rsidR="00A67077" w:rsidRDefault="00332018">
      <w:pPr>
        <w:ind w:left="559" w:right="292"/>
      </w:pPr>
      <w:r>
        <w:t xml:space="preserve">З .5. После обработки поверхностей использованную ветошь, салфетки </w:t>
      </w:r>
      <w:r>
        <w:t>необходимо сложить в отдельный мусорный мешок. 3.6. Обработать руки в перчатках на протяжении 1-2 минут в подготовленном дезинфицирующем растворе.</w:t>
      </w:r>
    </w:p>
    <w:p w:rsidR="00A67077" w:rsidRDefault="00332018">
      <w:pPr>
        <w:numPr>
          <w:ilvl w:val="1"/>
          <w:numId w:val="7"/>
        </w:numPr>
        <w:ind w:right="292"/>
      </w:pPr>
      <w:r>
        <w:t>Приступить к обработке полов.</w:t>
      </w:r>
    </w:p>
    <w:p w:rsidR="00A67077" w:rsidRDefault="00332018">
      <w:pPr>
        <w:numPr>
          <w:ilvl w:val="1"/>
          <w:numId w:val="7"/>
        </w:numPr>
        <w:ind w:right="292"/>
      </w:pPr>
      <w:r>
        <w:t>Во время проведения профилактической дезинфекции санитарных узлов следует подве</w:t>
      </w:r>
      <w:r>
        <w:t>ргнуть тщательной обработке поверхности выключателей, водопроводных кранов, умывальников, унитазов.</w:t>
      </w:r>
    </w:p>
    <w:p w:rsidR="00A67077" w:rsidRDefault="00332018">
      <w:pPr>
        <w:numPr>
          <w:ilvl w:val="1"/>
          <w:numId w:val="7"/>
        </w:numPr>
        <w:ind w:right="292"/>
      </w:pPr>
      <w:r>
        <w:t>Дезинфекционная обработка всех контактных поверхностей (выключателей, дверных ручек и поручней, перил, поверхностей столов и спинок стульев, оргтехники) про</w:t>
      </w:r>
      <w:r>
        <w:t>водится каждые 2-4 часа.</w:t>
      </w:r>
    </w:p>
    <w:p w:rsidR="00A67077" w:rsidRDefault="00332018">
      <w:pPr>
        <w:ind w:left="572" w:right="292"/>
      </w:pPr>
      <w:r>
        <w:t xml:space="preserve">3.1 О. В случае проведения дезинфекции способом орошения используют следующие средства индивидуальной защиты (СИЗ): органы дыхания защищают респиратором, глаза </w:t>
      </w:r>
      <w:r>
        <w:rPr>
          <w:noProof/>
        </w:rPr>
        <w:drawing>
          <wp:inline distT="0" distB="0" distL="0" distR="0">
            <wp:extent cx="80682" cy="20178"/>
            <wp:effectExtent l="0" t="0" r="0" b="0"/>
            <wp:docPr id="10543" name="Picture 105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3" name="Picture 10543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0682" cy="20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защитными очками или используют </w:t>
      </w:r>
      <w:proofErr w:type="spellStart"/>
      <w:r>
        <w:t>противоаэрозольные</w:t>
      </w:r>
      <w:proofErr w:type="spellEnd"/>
      <w:r>
        <w:t xml:space="preserve"> СИЗ органов дыхания с изолирующей лицевой ча</w:t>
      </w:r>
      <w:r>
        <w:t>стью.</w:t>
      </w:r>
    </w:p>
    <w:p w:rsidR="00A67077" w:rsidRDefault="00332018">
      <w:pPr>
        <w:spacing w:after="24" w:line="253" w:lineRule="auto"/>
        <w:ind w:left="627"/>
        <w:jc w:val="left"/>
      </w:pPr>
      <w:r>
        <w:t xml:space="preserve">З. 11. </w:t>
      </w:r>
      <w:r>
        <w:rPr>
          <w:u w:val="single" w:color="000000"/>
        </w:rPr>
        <w:t>Правила использования одноразовой медицинской маски:</w:t>
      </w:r>
    </w:p>
    <w:p w:rsidR="00A67077" w:rsidRDefault="00332018">
      <w:pPr>
        <w:ind w:left="921" w:right="292"/>
      </w:pPr>
      <w:r>
        <w:rPr>
          <w:noProof/>
        </w:rPr>
        <w:drawing>
          <wp:inline distT="0" distB="0" distL="0" distR="0">
            <wp:extent cx="56478" cy="52463"/>
            <wp:effectExtent l="0" t="0" r="0" b="0"/>
            <wp:docPr id="10544" name="Picture 105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4" name="Picture 1054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478" cy="52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надевать маску при выполнении работ по профилактической или текущей дезинфекции; </w:t>
      </w:r>
      <w:r>
        <w:rPr>
          <w:noProof/>
        </w:rPr>
        <w:drawing>
          <wp:inline distT="0" distB="0" distL="0" distR="0">
            <wp:extent cx="60512" cy="56499"/>
            <wp:effectExtent l="0" t="0" r="0" b="0"/>
            <wp:docPr id="10545" name="Picture 105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5" name="Picture 10545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0512" cy="56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перед тем как взять маску в руки, следует обработать их спиртосодержащим средством или вымыть с мылом; </w:t>
      </w:r>
      <w:r>
        <w:rPr>
          <w:noProof/>
        </w:rPr>
        <w:drawing>
          <wp:inline distT="0" distB="0" distL="0" distR="0">
            <wp:extent cx="60512" cy="60535"/>
            <wp:effectExtent l="0" t="0" r="0" b="0"/>
            <wp:docPr id="10546" name="Picture 105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6" name="Picture 10546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0512" cy="6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надевать маску следует так, чтобы она закрывала рот, нос, подбородок и плотно фиксировалась (при наличии завязок на маске их следует крепко завязать). Если одна из поверхностей маски имеет цвет, то маску надевают белой стороной к лицу; </w:t>
      </w:r>
      <w:r>
        <w:rPr>
          <w:noProof/>
        </w:rPr>
        <w:drawing>
          <wp:inline distT="0" distB="0" distL="0" distR="0">
            <wp:extent cx="60512" cy="60534"/>
            <wp:effectExtent l="0" t="0" r="0" b="0"/>
            <wp:docPr id="10547" name="Picture 105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7" name="Picture 10547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0512" cy="60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специальные складк</w:t>
      </w:r>
      <w:r>
        <w:t xml:space="preserve">и на маске следует развернуть, вшитую гибкую пластину в области носа, следует плотно прижать к спинке носа для обеспечения более плотного прилегания к лицу; </w:t>
      </w:r>
      <w:r>
        <w:rPr>
          <w:noProof/>
        </w:rPr>
        <w:drawing>
          <wp:inline distT="0" distB="0" distL="0" distR="0">
            <wp:extent cx="60512" cy="56500"/>
            <wp:effectExtent l="0" t="0" r="0" b="0"/>
            <wp:docPr id="10548" name="Picture 105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8" name="Picture 10548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0512" cy="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использовать маску однократно, повторное использование маски недопустимо; </w:t>
      </w:r>
      <w:r>
        <w:rPr>
          <w:noProof/>
        </w:rPr>
        <w:drawing>
          <wp:inline distT="0" distB="0" distL="0" distR="0">
            <wp:extent cx="56478" cy="60536"/>
            <wp:effectExtent l="0" t="0" r="0" b="0"/>
            <wp:docPr id="10549" name="Picture 105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9" name="Picture 10549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478" cy="60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менять маску необходи</w:t>
      </w:r>
      <w:r>
        <w:t xml:space="preserve">мо каждые З часа или чаще. Если маска увлажнилась, ее следует незамедлительно заменить на новую; </w:t>
      </w:r>
      <w:r>
        <w:rPr>
          <w:noProof/>
        </w:rPr>
        <w:drawing>
          <wp:inline distT="0" distB="0" distL="0" distR="0">
            <wp:extent cx="60512" cy="52463"/>
            <wp:effectExtent l="0" t="0" r="0" b="0"/>
            <wp:docPr id="10550" name="Picture 105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0" name="Picture 1055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0512" cy="52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после использования маски, выбросить её в пакет, который плотно завязать, а затем выбросить в пакет для отходов; </w:t>
      </w:r>
      <w:r>
        <w:rPr>
          <w:noProof/>
        </w:rPr>
        <w:drawing>
          <wp:inline distT="0" distB="0" distL="0" distR="0">
            <wp:extent cx="56478" cy="60535"/>
            <wp:effectExtent l="0" t="0" r="0" b="0"/>
            <wp:docPr id="10551" name="Picture 10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1" name="Picture 10551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478" cy="6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снять перчатки и вымыть </w:t>
      </w:r>
      <w:r>
        <w:lastRenderedPageBreak/>
        <w:t>руки с мылом (30-4</w:t>
      </w:r>
      <w:r>
        <w:t xml:space="preserve">0 секунд); </w:t>
      </w:r>
      <w:r>
        <w:rPr>
          <w:noProof/>
        </w:rPr>
        <w:drawing>
          <wp:inline distT="0" distB="0" distL="0" distR="0">
            <wp:extent cx="52444" cy="56499"/>
            <wp:effectExtent l="0" t="0" r="0" b="0"/>
            <wp:docPr id="10552" name="Picture 105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2" name="Picture 1055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2444" cy="56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после мытья, руки следует обработать спиртосодержащим кожным антисептиком; </w:t>
      </w:r>
      <w:r>
        <w:rPr>
          <w:noProof/>
        </w:rPr>
        <w:drawing>
          <wp:inline distT="0" distB="0" distL="0" distR="0">
            <wp:extent cx="52443" cy="60535"/>
            <wp:effectExtent l="0" t="0" r="0" b="0"/>
            <wp:docPr id="10553" name="Picture 105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3" name="Picture 10553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2443" cy="6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после обработки рук, при необходимости, надеть новую маску.</w:t>
      </w:r>
    </w:p>
    <w:p w:rsidR="00A67077" w:rsidRDefault="00332018">
      <w:pPr>
        <w:spacing w:after="280"/>
        <w:ind w:left="604" w:right="292" w:firstLine="51"/>
      </w:pPr>
      <w:r>
        <w:t>3.12. Во время работы по проведению дезинфекции помещений следует соблюдать инструкции по охране труда при</w:t>
      </w:r>
      <w:r>
        <w:t xml:space="preserve"> уборке помещений, инструкцию по проведению дезинфекции помещений организации при </w:t>
      </w:r>
      <w:proofErr w:type="spellStart"/>
      <w:r>
        <w:t>коронавирусной</w:t>
      </w:r>
      <w:proofErr w:type="spellEnd"/>
      <w:r>
        <w:t xml:space="preserve"> инфекции, меры предосторожности, приведенные в эксплуатационной документации предприятия </w:t>
      </w:r>
      <w:r>
        <w:rPr>
          <w:noProof/>
        </w:rPr>
        <w:drawing>
          <wp:inline distT="0" distB="0" distL="0" distR="0">
            <wp:extent cx="84717" cy="16143"/>
            <wp:effectExtent l="0" t="0" r="0" b="0"/>
            <wp:docPr id="13401" name="Picture 134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1" name="Picture 13401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84717" cy="16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изготовителя дезинфицирующих средств.</w:t>
      </w:r>
    </w:p>
    <w:p w:rsidR="00A67077" w:rsidRDefault="00332018">
      <w:pPr>
        <w:numPr>
          <w:ilvl w:val="0"/>
          <w:numId w:val="8"/>
        </w:numPr>
        <w:spacing w:after="0"/>
        <w:ind w:right="150" w:firstLine="4"/>
      </w:pPr>
      <w:r>
        <w:rPr>
          <w:sz w:val="24"/>
        </w:rPr>
        <w:t>Алгоритм действий в случае подо</w:t>
      </w:r>
      <w:r>
        <w:rPr>
          <w:sz w:val="24"/>
        </w:rPr>
        <w:t xml:space="preserve">зрения в заболевании новой </w:t>
      </w:r>
      <w:proofErr w:type="spellStart"/>
      <w:r>
        <w:rPr>
          <w:sz w:val="24"/>
        </w:rPr>
        <w:t>коронавирусной</w:t>
      </w:r>
      <w:proofErr w:type="spellEnd"/>
      <w:r>
        <w:rPr>
          <w:sz w:val="24"/>
        </w:rPr>
        <w:t xml:space="preserve"> инфекцией</w:t>
      </w:r>
    </w:p>
    <w:p w:rsidR="00A67077" w:rsidRDefault="00332018">
      <w:pPr>
        <w:numPr>
          <w:ilvl w:val="1"/>
          <w:numId w:val="8"/>
        </w:numPr>
        <w:ind w:right="292"/>
      </w:pPr>
      <w:r>
        <w:t xml:space="preserve">Работник, у которого имеются подозрения на заболевание новой </w:t>
      </w:r>
      <w:proofErr w:type="spellStart"/>
      <w:r>
        <w:t>коронавирусной</w:t>
      </w:r>
      <w:proofErr w:type="spellEnd"/>
      <w:r>
        <w:t xml:space="preserve"> инфекцией COVID-19, извещает своего непосредственного руководителя о своем состоянии.</w:t>
      </w:r>
    </w:p>
    <w:p w:rsidR="00A67077" w:rsidRDefault="00332018">
      <w:pPr>
        <w:numPr>
          <w:ilvl w:val="1"/>
          <w:numId w:val="8"/>
        </w:numPr>
        <w:ind w:right="292"/>
      </w:pPr>
      <w:r>
        <w:t>При появлении подозрения заболевания новой</w:t>
      </w:r>
      <w:r>
        <w:t xml:space="preserve"> </w:t>
      </w:r>
      <w:proofErr w:type="spellStart"/>
      <w:r>
        <w:t>коронавирусной</w:t>
      </w:r>
      <w:proofErr w:type="spellEnd"/>
      <w:r>
        <w:t xml:space="preserve"> инфекцией COVID-19, направить вызов в специализированную выездную бригаду скорой медицинской помощи, содействовать направлению пациента в медицинские организации, оказывающие медицинскую помощь в стационарных условиях.</w:t>
      </w:r>
    </w:p>
    <w:p w:rsidR="00A67077" w:rsidRDefault="00332018">
      <w:pPr>
        <w:numPr>
          <w:ilvl w:val="1"/>
          <w:numId w:val="8"/>
        </w:numPr>
        <w:ind w:right="292"/>
      </w:pPr>
      <w:r>
        <w:t>Использовать бактериц</w:t>
      </w:r>
      <w:r>
        <w:t xml:space="preserve">идные облучатели или другие устройства для обеззараживания воздуха и (или) поверхностей для дезинфекции воздушной среды помещения (при наличии). В случае необходимости, обеспечить проведение дезинфекции помещений силами специализированной </w:t>
      </w:r>
      <w:proofErr w:type="spellStart"/>
      <w:r>
        <w:t>организщии</w:t>
      </w:r>
      <w:proofErr w:type="spellEnd"/>
      <w:r>
        <w:t>.</w:t>
      </w:r>
    </w:p>
    <w:p w:rsidR="00A67077" w:rsidRDefault="00332018">
      <w:pPr>
        <w:numPr>
          <w:ilvl w:val="1"/>
          <w:numId w:val="8"/>
        </w:numPr>
        <w:ind w:right="292"/>
      </w:pPr>
      <w:r>
        <w:t>В слу</w:t>
      </w:r>
      <w:r>
        <w:t xml:space="preserve">чае выявления заболевших после удаления больного и освобождения помещений от людей проводится дезинфекция силами специализированных организаций. Для обработки используют наиболее надежные дезинфицирующие средства на основе </w:t>
      </w:r>
      <w:proofErr w:type="spellStart"/>
      <w:r>
        <w:t>хлорактивных</w:t>
      </w:r>
      <w:proofErr w:type="spellEnd"/>
      <w:r>
        <w:t xml:space="preserve"> и </w:t>
      </w:r>
      <w:proofErr w:type="spellStart"/>
      <w:r>
        <w:t>кислородактивных</w:t>
      </w:r>
      <w:proofErr w:type="spellEnd"/>
      <w:r>
        <w:t xml:space="preserve"> с</w:t>
      </w:r>
      <w:r>
        <w:t>оединений. Обеззараживанию подлежат все поверхности, оборудование и инвентарь производственных помещений, обеденных залов, санузлов. Посуду больного, загрязненную остатками пищи, дезинфицируют путем погружения в дезинфицирующий раствор и только затем тщате</w:t>
      </w:r>
      <w:r>
        <w:t>льно промывается проточной водой в течение 10 минут. При обработке поверхностей применяют способ орошения. Воздух в отсутствие людей рекомендуется обрабатывать с использованием открытых переносных ультрафиолетовых облучателей, аэрозолей дезинфицирующих сре</w:t>
      </w:r>
      <w:r>
        <w:t>дств.</w:t>
      </w:r>
    </w:p>
    <w:p w:rsidR="00A67077" w:rsidRDefault="00332018">
      <w:pPr>
        <w:numPr>
          <w:ilvl w:val="1"/>
          <w:numId w:val="8"/>
        </w:numPr>
        <w:spacing w:after="241"/>
        <w:ind w:right="292"/>
      </w:pPr>
      <w:r>
        <w:t xml:space="preserve">При подтверждении у работника заражения новой </w:t>
      </w:r>
      <w:proofErr w:type="spellStart"/>
      <w:r>
        <w:t>коронавирусной</w:t>
      </w:r>
      <w:proofErr w:type="spellEnd"/>
      <w:r>
        <w:t xml:space="preserve"> инфекцией COVID-19 уполномоченное должностное лицо формирует сведения о контактах работника в рамках исполнения служебных обязанностей за последние 14 дней и уведомляет руководителя и всех </w:t>
      </w:r>
      <w:r>
        <w:t>работников, входящих в данных список, о необходимости соблюдения режима самоизоляции.</w:t>
      </w:r>
    </w:p>
    <w:p w:rsidR="00A67077" w:rsidRDefault="00332018">
      <w:pPr>
        <w:numPr>
          <w:ilvl w:val="0"/>
          <w:numId w:val="8"/>
        </w:numPr>
        <w:spacing w:after="0"/>
        <w:ind w:right="150" w:firstLine="4"/>
      </w:pPr>
      <w:r>
        <w:rPr>
          <w:sz w:val="24"/>
        </w:rPr>
        <w:t>Санитарно-гигиенические требования по окончании проведения профилактической дезинфекции в помещениях для предупреждения распространения коронавируса 5,1. Уборочный инвент</w:t>
      </w:r>
      <w:r>
        <w:rPr>
          <w:sz w:val="24"/>
        </w:rPr>
        <w:t>арь следует замочить в дезинфицирующем растворе методом погружения, затем высушить и убрать в отведенное место.</w:t>
      </w:r>
    </w:p>
    <w:p w:rsidR="00A67077" w:rsidRDefault="00332018">
      <w:pPr>
        <w:ind w:left="820" w:right="292" w:hanging="324"/>
      </w:pPr>
      <w:r>
        <w:t xml:space="preserve">5.2. </w:t>
      </w:r>
      <w:r>
        <w:rPr>
          <w:u w:val="single" w:color="000000"/>
        </w:rPr>
        <w:t xml:space="preserve">После проведения профилактической дезинфекции обслуживающий персонал должен: </w:t>
      </w:r>
      <w:r>
        <w:rPr>
          <w:noProof/>
        </w:rPr>
        <w:drawing>
          <wp:inline distT="0" distB="0" distL="0" distR="0">
            <wp:extent cx="56478" cy="56500"/>
            <wp:effectExtent l="0" t="0" r="0" b="0"/>
            <wp:docPr id="13402" name="Picture 134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2" name="Picture 13402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6478" cy="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обработать резиновую обувь салфетками или ветошью, смоченной</w:t>
      </w:r>
      <w:r>
        <w:t xml:space="preserve"> в растворе дезинфицирующего средства, использованную ветошь или салфетки поместить в отдельный мусорный мешок; </w:t>
      </w:r>
      <w:r>
        <w:rPr>
          <w:noProof/>
        </w:rPr>
        <w:drawing>
          <wp:inline distT="0" distB="0" distL="0" distR="0">
            <wp:extent cx="60512" cy="56499"/>
            <wp:effectExtent l="0" t="0" r="0" b="0"/>
            <wp:docPr id="13403" name="Picture 134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3" name="Picture 13403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0512" cy="56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обработать руки в перчатках рабочим </w:t>
      </w:r>
      <w:proofErr w:type="spellStart"/>
      <w:r>
        <w:t>дезраствором</w:t>
      </w:r>
      <w:proofErr w:type="spellEnd"/>
      <w:r>
        <w:t xml:space="preserve"> (1-2 мин.), приготовленном заранее в отдельной емкости и используемым только для обработки ру</w:t>
      </w:r>
      <w:r>
        <w:t xml:space="preserve">к в перчатках; </w:t>
      </w:r>
      <w:r>
        <w:rPr>
          <w:noProof/>
        </w:rPr>
        <w:drawing>
          <wp:inline distT="0" distB="0" distL="0" distR="0">
            <wp:extent cx="56478" cy="56499"/>
            <wp:effectExtent l="0" t="0" r="0" b="0"/>
            <wp:docPr id="13404" name="Picture 134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4" name="Picture 13404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6478" cy="56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снять спецодежду (костюм), свернув наружной стороной внутрь и поместить ее в одноразовый мешок с последующим замачиванием в растворе дезинфицирующего средства; </w:t>
      </w:r>
      <w:r>
        <w:rPr>
          <w:noProof/>
        </w:rPr>
        <w:drawing>
          <wp:inline distT="0" distB="0" distL="0" distR="0">
            <wp:extent cx="56478" cy="56499"/>
            <wp:effectExtent l="0" t="0" r="0" b="0"/>
            <wp:docPr id="13405" name="Picture 134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5" name="Picture 13405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6478" cy="56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обработать руки в перчатках (1-2 мин.) в емкости с рабочим дезинфицирующим раствором; </w:t>
      </w:r>
      <w:r>
        <w:rPr>
          <w:noProof/>
        </w:rPr>
        <w:drawing>
          <wp:inline distT="0" distB="0" distL="0" distR="0">
            <wp:extent cx="56478" cy="56499"/>
            <wp:effectExtent l="0" t="0" r="0" b="0"/>
            <wp:docPr id="13406" name="Picture 134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6" name="Picture 13406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6478" cy="56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снять очки, оттягивая их от лица двумя руками вперед, вверх и назад за голову и двукратно протереть спиртсодержащим кожным антисептиком; </w:t>
      </w:r>
      <w:r>
        <w:rPr>
          <w:noProof/>
        </w:rPr>
        <w:drawing>
          <wp:inline distT="0" distB="0" distL="0" distR="0">
            <wp:extent cx="60512" cy="56500"/>
            <wp:effectExtent l="0" t="0" r="0" b="0"/>
            <wp:docPr id="13407" name="Picture 134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7" name="Picture 13407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60512" cy="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снять маску, не касаясь лица</w:t>
      </w:r>
      <w:r>
        <w:t xml:space="preserve"> наружной ее стороной и поместить в мусорный мешок; </w:t>
      </w:r>
      <w:r>
        <w:rPr>
          <w:noProof/>
        </w:rPr>
        <w:drawing>
          <wp:inline distT="0" distB="0" distL="0" distR="0">
            <wp:extent cx="60512" cy="56500"/>
            <wp:effectExtent l="0" t="0" r="0" b="0"/>
            <wp:docPr id="13408" name="Picture 134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8" name="Picture 13408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60512" cy="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обработать руки в перчатках (1-2 мин.) в емкости с рабочим дезинфицирующим раствором; </w:t>
      </w:r>
      <w:r>
        <w:rPr>
          <w:noProof/>
        </w:rPr>
        <w:drawing>
          <wp:inline distT="0" distB="0" distL="0" distR="0">
            <wp:extent cx="60512" cy="56499"/>
            <wp:effectExtent l="0" t="0" r="0" b="0"/>
            <wp:docPr id="13409" name="Picture 134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9" name="Picture 13409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60512" cy="56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снять перчатки и поместить их в мусорный мешок; </w:t>
      </w:r>
      <w:r>
        <w:rPr>
          <w:noProof/>
        </w:rPr>
        <w:drawing>
          <wp:inline distT="0" distB="0" distL="0" distR="0">
            <wp:extent cx="56478" cy="60535"/>
            <wp:effectExtent l="0" t="0" r="0" b="0"/>
            <wp:docPr id="13410" name="Picture 134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0" name="Picture 13410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6478" cy="6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тщательно (не менее 30 сек.) помыть руки с мылом;</w:t>
      </w:r>
    </w:p>
    <w:p w:rsidR="00A67077" w:rsidRDefault="00332018">
      <w:pPr>
        <w:numPr>
          <w:ilvl w:val="2"/>
          <w:numId w:val="8"/>
        </w:numPr>
        <w:spacing w:after="56"/>
        <w:ind w:hanging="367"/>
      </w:pPr>
      <w:r>
        <w:rPr>
          <w:sz w:val="24"/>
        </w:rPr>
        <w:lastRenderedPageBreak/>
        <w:t>протереть руки</w:t>
      </w:r>
      <w:r>
        <w:rPr>
          <w:sz w:val="24"/>
        </w:rPr>
        <w:t xml:space="preserve"> и открытые участки лица и тела спиртосодержащим </w:t>
      </w:r>
      <w:proofErr w:type="spellStart"/>
      <w:r>
        <w:rPr>
          <w:sz w:val="24"/>
        </w:rPr>
        <w:t>кожнь</w:t>
      </w:r>
      <w:proofErr w:type="spellEnd"/>
      <w:r>
        <w:rPr>
          <w:sz w:val="24"/>
        </w:rPr>
        <w:t xml:space="preserve"> антисептиком;</w:t>
      </w:r>
    </w:p>
    <w:p w:rsidR="00A67077" w:rsidRDefault="00332018">
      <w:pPr>
        <w:numPr>
          <w:ilvl w:val="2"/>
          <w:numId w:val="8"/>
        </w:numPr>
        <w:spacing w:after="52"/>
        <w:ind w:hanging="367"/>
      </w:pPr>
      <w:r>
        <w:rPr>
          <w:sz w:val="24"/>
        </w:rPr>
        <w:t>по возможности принять душ.</w:t>
      </w:r>
    </w:p>
    <w:p w:rsidR="00A67077" w:rsidRDefault="00332018">
      <w:pPr>
        <w:pStyle w:val="1"/>
        <w:ind w:left="281" w:hanging="252"/>
      </w:pPr>
      <w:r>
        <w:t>Ответственность</w:t>
      </w:r>
    </w:p>
    <w:p w:rsidR="00A67077" w:rsidRDefault="00332018">
      <w:pPr>
        <w:spacing w:after="48"/>
        <w:ind w:left="7" w:firstLine="4"/>
      </w:pPr>
      <w:r>
        <w:rPr>
          <w:sz w:val="24"/>
        </w:rPr>
        <w:t xml:space="preserve">6.1. Обслуживающий персонал несет ответственность за соблюдение требований настоящей инструкции по проведению дезинфекции помещений организации при </w:t>
      </w:r>
      <w:proofErr w:type="spellStart"/>
      <w:r>
        <w:rPr>
          <w:sz w:val="24"/>
        </w:rPr>
        <w:t>коронавирусной</w:t>
      </w:r>
      <w:proofErr w:type="spellEnd"/>
      <w:r>
        <w:rPr>
          <w:sz w:val="24"/>
        </w:rPr>
        <w:t xml:space="preserve"> инфекции.</w:t>
      </w:r>
    </w:p>
    <w:p w:rsidR="00A67077" w:rsidRDefault="00332018">
      <w:pPr>
        <w:spacing w:after="45"/>
        <w:ind w:left="7" w:firstLine="4"/>
      </w:pPr>
      <w:r>
        <w:rPr>
          <w:sz w:val="24"/>
        </w:rPr>
        <w:t xml:space="preserve">6.2. При наличии признаков коронавируса необходимо соблюдать режим самоизоляции. В </w:t>
      </w:r>
      <w:r>
        <w:rPr>
          <w:sz w:val="24"/>
        </w:rPr>
        <w:t xml:space="preserve">случае нарушения требований и создания угрозы распространения заболевания </w:t>
      </w:r>
      <w:proofErr w:type="spellStart"/>
      <w:r>
        <w:rPr>
          <w:sz w:val="24"/>
        </w:rPr>
        <w:t>коронавирусной</w:t>
      </w:r>
      <w:proofErr w:type="spellEnd"/>
      <w:r>
        <w:rPr>
          <w:sz w:val="24"/>
        </w:rPr>
        <w:t xml:space="preserve"> инфекцией или его распространения, распространителя могут привлечь к уголовной ответственности по статье 236 Уголовного Кодекса Российской Федерации «Нарушение санитар</w:t>
      </w:r>
      <w:r>
        <w:rPr>
          <w:sz w:val="24"/>
        </w:rPr>
        <w:t>но-эпидемиологических правил».</w:t>
      </w:r>
    </w:p>
    <w:p w:rsidR="00A67077" w:rsidRDefault="00332018">
      <w:pPr>
        <w:spacing w:after="0"/>
        <w:ind w:left="7" w:firstLine="4"/>
      </w:pPr>
      <w:r>
        <w:rPr>
          <w:sz w:val="24"/>
        </w:rPr>
        <w:t>6.3. Нарушение санитарно-эпидемиологических правил, которое стало причиной массового заражения или создало возможные условия для этого, может быть наказано лишением свободы до двух лет, ограничением свободы или принудительным</w:t>
      </w:r>
      <w:r>
        <w:rPr>
          <w:sz w:val="24"/>
        </w:rPr>
        <w:t>и работами, а также штрафом от 500 до 700 тыс. руб.</w:t>
      </w:r>
    </w:p>
    <w:p w:rsidR="00A67077" w:rsidRDefault="00332018">
      <w:pPr>
        <w:spacing w:after="588"/>
        <w:ind w:left="7" w:firstLine="4"/>
      </w:pPr>
      <w:r>
        <w:rPr>
          <w:sz w:val="24"/>
        </w:rPr>
        <w:t>6.4. Контроль соблюдения требований настоящей инструкции возлагается на заместителя по административно-хозяйственной части (завхоза), при отсутствии таковой должности - на руководителя.</w:t>
      </w:r>
    </w:p>
    <w:p w:rsidR="00A67077" w:rsidRDefault="00332018">
      <w:pPr>
        <w:spacing w:after="0"/>
        <w:ind w:left="410" w:firstLine="4"/>
      </w:pPr>
      <w:r>
        <w:rPr>
          <w:sz w:val="24"/>
        </w:rPr>
        <w:t>С инструкцией озна</w:t>
      </w:r>
      <w:r>
        <w:rPr>
          <w:sz w:val="24"/>
        </w:rPr>
        <w:t>комлен (а)</w:t>
      </w:r>
    </w:p>
    <w:sectPr w:rsidR="00A67077">
      <w:pgSz w:w="10800" w:h="15602"/>
      <w:pgMar w:top="930" w:right="418" w:bottom="702" w:left="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4778" o:spid="_x0000_i1050" style="width:5.25pt;height:5.25pt" coordsize="" o:spt="100" o:bullet="t" adj="0,,0" path="" stroked="f">
        <v:stroke joinstyle="miter"/>
        <v:imagedata r:id="rId1" o:title="image47"/>
        <v:formulas/>
        <v:path o:connecttype="segments"/>
      </v:shape>
    </w:pict>
  </w:numPicBullet>
  <w:numPicBullet w:numPicBulletId="1">
    <w:pict>
      <v:shape id="2007" o:spid="_x0000_i1051" style="width:5.25pt;height:5.25pt" coordsize="" o:spt="100" o:bullet="t" adj="0,,0" path="" stroked="f">
        <v:stroke joinstyle="miter"/>
        <v:imagedata r:id="rId2" o:title="image48"/>
        <v:formulas/>
        <v:path o:connecttype="segments"/>
      </v:shape>
    </w:pict>
  </w:numPicBullet>
  <w:numPicBullet w:numPicBulletId="2">
    <w:pict>
      <v:shape id="4768" o:spid="_x0000_i1052" style="width:5.25pt;height:4.5pt" coordsize="" o:spt="100" o:bullet="t" adj="0,,0" path="" stroked="f">
        <v:stroke joinstyle="miter"/>
        <v:imagedata r:id="rId3" o:title="image49"/>
        <v:formulas/>
        <v:path o:connecttype="segments"/>
      </v:shape>
    </w:pict>
  </w:numPicBullet>
  <w:abstractNum w:abstractNumId="0" w15:restartNumberingAfterBreak="0">
    <w:nsid w:val="090540D2"/>
    <w:multiLevelType w:val="hybridMultilevel"/>
    <w:tmpl w:val="FBAC9190"/>
    <w:lvl w:ilvl="0" w:tplc="E7DA4290">
      <w:start w:val="6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3A8248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1AD57A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9ECBD0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7A64E2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16CC8E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6816D8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C6EF02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5A5E88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771025"/>
    <w:multiLevelType w:val="multilevel"/>
    <w:tmpl w:val="17C2B7B4"/>
    <w:lvl w:ilvl="0">
      <w:start w:val="1"/>
      <w:numFmt w:val="decimal"/>
      <w:lvlText w:val="%1"/>
      <w:lvlJc w:val="left"/>
      <w:pPr>
        <w:ind w:left="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1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PicBulletId w:val="0"/>
      <w:lvlJc w:val="left"/>
      <w:pPr>
        <w:ind w:left="2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DD5D91"/>
    <w:multiLevelType w:val="hybridMultilevel"/>
    <w:tmpl w:val="76DEB908"/>
    <w:lvl w:ilvl="0" w:tplc="E95C2AE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A2308D34">
      <w:start w:val="1"/>
      <w:numFmt w:val="bullet"/>
      <w:lvlText w:val="o"/>
      <w:lvlJc w:val="left"/>
      <w:pPr>
        <w:ind w:left="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90B29466">
      <w:start w:val="1"/>
      <w:numFmt w:val="bullet"/>
      <w:lvlText w:val="•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A874FBF6">
      <w:start w:val="1"/>
      <w:numFmt w:val="bullet"/>
      <w:lvlText w:val="•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9294BAA2">
      <w:start w:val="1"/>
      <w:numFmt w:val="bullet"/>
      <w:lvlText w:val="o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5DFC1F16">
      <w:start w:val="1"/>
      <w:numFmt w:val="bullet"/>
      <w:lvlText w:val="▪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11067D4E">
      <w:start w:val="1"/>
      <w:numFmt w:val="bullet"/>
      <w:lvlText w:val="•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921A8266">
      <w:start w:val="1"/>
      <w:numFmt w:val="bullet"/>
      <w:lvlText w:val="o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F13C18E4">
      <w:start w:val="1"/>
      <w:numFmt w:val="bullet"/>
      <w:lvlText w:val="▪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827BC4"/>
    <w:multiLevelType w:val="hybridMultilevel"/>
    <w:tmpl w:val="DE54DC40"/>
    <w:lvl w:ilvl="0" w:tplc="20D0431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F214D2">
      <w:start w:val="1"/>
      <w:numFmt w:val="bullet"/>
      <w:lvlText w:val="o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EE0AA2">
      <w:start w:val="1"/>
      <w:numFmt w:val="bullet"/>
      <w:lvlText w:val="▪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E23B5E">
      <w:start w:val="1"/>
      <w:numFmt w:val="bullet"/>
      <w:lvlRestart w:val="0"/>
      <w:lvlText w:val="•"/>
      <w:lvlPicBulletId w:val="1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443FB8">
      <w:start w:val="1"/>
      <w:numFmt w:val="bullet"/>
      <w:lvlText w:val="o"/>
      <w:lvlJc w:val="left"/>
      <w:pPr>
        <w:ind w:left="1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18DCD6">
      <w:start w:val="1"/>
      <w:numFmt w:val="bullet"/>
      <w:lvlText w:val="▪"/>
      <w:lvlJc w:val="left"/>
      <w:pPr>
        <w:ind w:left="2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82CA72">
      <w:start w:val="1"/>
      <w:numFmt w:val="bullet"/>
      <w:lvlText w:val="•"/>
      <w:lvlJc w:val="left"/>
      <w:pPr>
        <w:ind w:left="3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065CC8">
      <w:start w:val="1"/>
      <w:numFmt w:val="bullet"/>
      <w:lvlText w:val="o"/>
      <w:lvlJc w:val="left"/>
      <w:pPr>
        <w:ind w:left="3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8E873C">
      <w:start w:val="1"/>
      <w:numFmt w:val="bullet"/>
      <w:lvlText w:val="▪"/>
      <w:lvlJc w:val="left"/>
      <w:pPr>
        <w:ind w:left="4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732082"/>
    <w:multiLevelType w:val="multilevel"/>
    <w:tmpl w:val="AA64528A"/>
    <w:lvl w:ilvl="0">
      <w:start w:val="2"/>
      <w:numFmt w:val="decimal"/>
      <w:lvlText w:val="%1."/>
      <w:lvlJc w:val="left"/>
      <w:pPr>
        <w:ind w:left="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D835A30"/>
    <w:multiLevelType w:val="hybridMultilevel"/>
    <w:tmpl w:val="727C697C"/>
    <w:lvl w:ilvl="0" w:tplc="3C18B4A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8C4E52">
      <w:start w:val="1"/>
      <w:numFmt w:val="bullet"/>
      <w:lvlText w:val="o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AA9C4E">
      <w:start w:val="1"/>
      <w:numFmt w:val="bullet"/>
      <w:lvlText w:val="▪"/>
      <w:lvlJc w:val="left"/>
      <w:pPr>
        <w:ind w:left="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1409AC">
      <w:start w:val="1"/>
      <w:numFmt w:val="bullet"/>
      <w:lvlRestart w:val="0"/>
      <w:lvlText w:val="•"/>
      <w:lvlPicBulletId w:val="2"/>
      <w:lvlJc w:val="left"/>
      <w:pPr>
        <w:ind w:left="1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7CC0BC">
      <w:start w:val="1"/>
      <w:numFmt w:val="bullet"/>
      <w:lvlText w:val="o"/>
      <w:lvlJc w:val="left"/>
      <w:pPr>
        <w:ind w:left="1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9CB250">
      <w:start w:val="1"/>
      <w:numFmt w:val="bullet"/>
      <w:lvlText w:val="▪"/>
      <w:lvlJc w:val="left"/>
      <w:pPr>
        <w:ind w:left="2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6A9C18">
      <w:start w:val="1"/>
      <w:numFmt w:val="bullet"/>
      <w:lvlText w:val="•"/>
      <w:lvlJc w:val="left"/>
      <w:pPr>
        <w:ind w:left="3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6C30EE">
      <w:start w:val="1"/>
      <w:numFmt w:val="bullet"/>
      <w:lvlText w:val="o"/>
      <w:lvlJc w:val="left"/>
      <w:pPr>
        <w:ind w:left="3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E0AEC4">
      <w:start w:val="1"/>
      <w:numFmt w:val="bullet"/>
      <w:lvlText w:val="▪"/>
      <w:lvlJc w:val="left"/>
      <w:pPr>
        <w:ind w:left="4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D8D3881"/>
    <w:multiLevelType w:val="multilevel"/>
    <w:tmpl w:val="B4F8FBB6"/>
    <w:lvl w:ilvl="0">
      <w:start w:val="1"/>
      <w:numFmt w:val="decimal"/>
      <w:lvlText w:val="%1."/>
      <w:lvlJc w:val="left"/>
      <w:pPr>
        <w:ind w:left="1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C70CAD"/>
    <w:multiLevelType w:val="multilevel"/>
    <w:tmpl w:val="D01672BC"/>
    <w:lvl w:ilvl="0">
      <w:start w:val="4"/>
      <w:numFmt w:val="decimal"/>
      <w:lvlText w:val="%1."/>
      <w:lvlJc w:val="left"/>
      <w:pPr>
        <w:ind w:left="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39C6D8A"/>
    <w:multiLevelType w:val="multilevel"/>
    <w:tmpl w:val="397A90E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077"/>
    <w:rsid w:val="00332018"/>
    <w:rsid w:val="00A6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D21E3"/>
  <w15:docId w15:val="{F4570772-59CC-4F57-B402-860EA193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49" w:lineRule="auto"/>
      <w:ind w:left="705" w:firstLine="9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9"/>
      </w:numPr>
      <w:spacing w:after="0"/>
      <w:ind w:left="29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</w:rPr>
  </w:style>
  <w:style w:type="table" w:styleId="a3">
    <w:name w:val="Table Grid"/>
    <w:basedOn w:val="a1"/>
    <w:uiPriority w:val="39"/>
    <w:rsid w:val="003320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8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2.jpg"/><Relationship Id="rId18" Type="http://schemas.openxmlformats.org/officeDocument/2006/relationships/image" Target="media/image17.jpg"/><Relationship Id="rId26" Type="http://schemas.openxmlformats.org/officeDocument/2006/relationships/image" Target="media/image25.jpg"/><Relationship Id="rId39" Type="http://schemas.openxmlformats.org/officeDocument/2006/relationships/image" Target="media/image38.jpg"/><Relationship Id="rId3" Type="http://schemas.openxmlformats.org/officeDocument/2006/relationships/settings" Target="settings.xml"/><Relationship Id="rId21" Type="http://schemas.openxmlformats.org/officeDocument/2006/relationships/image" Target="media/image20.jpg"/><Relationship Id="rId34" Type="http://schemas.openxmlformats.org/officeDocument/2006/relationships/image" Target="media/image33.jpg"/><Relationship Id="rId42" Type="http://schemas.openxmlformats.org/officeDocument/2006/relationships/image" Target="media/image41.jpg"/><Relationship Id="rId47" Type="http://schemas.openxmlformats.org/officeDocument/2006/relationships/image" Target="media/image46.jpg"/><Relationship Id="rId50" Type="http://schemas.openxmlformats.org/officeDocument/2006/relationships/theme" Target="theme/theme1.xml"/><Relationship Id="rId7" Type="http://schemas.openxmlformats.org/officeDocument/2006/relationships/image" Target="media/image6.jpg"/><Relationship Id="rId12" Type="http://schemas.openxmlformats.org/officeDocument/2006/relationships/image" Target="media/image11.jpg"/><Relationship Id="rId17" Type="http://schemas.openxmlformats.org/officeDocument/2006/relationships/image" Target="media/image16.jpg"/><Relationship Id="rId25" Type="http://schemas.openxmlformats.org/officeDocument/2006/relationships/image" Target="media/image24.jpg"/><Relationship Id="rId33" Type="http://schemas.openxmlformats.org/officeDocument/2006/relationships/image" Target="media/image32.jpg"/><Relationship Id="rId38" Type="http://schemas.openxmlformats.org/officeDocument/2006/relationships/image" Target="media/image37.jpg"/><Relationship Id="rId46" Type="http://schemas.openxmlformats.org/officeDocument/2006/relationships/image" Target="media/image45.jpg"/><Relationship Id="rId2" Type="http://schemas.openxmlformats.org/officeDocument/2006/relationships/styles" Target="styles.xml"/><Relationship Id="rId16" Type="http://schemas.openxmlformats.org/officeDocument/2006/relationships/image" Target="media/image15.jpg"/><Relationship Id="rId20" Type="http://schemas.openxmlformats.org/officeDocument/2006/relationships/image" Target="media/image19.jpg"/><Relationship Id="rId29" Type="http://schemas.openxmlformats.org/officeDocument/2006/relationships/image" Target="media/image28.jpg"/><Relationship Id="rId41" Type="http://schemas.openxmlformats.org/officeDocument/2006/relationships/image" Target="media/image40.jpg"/><Relationship Id="rId1" Type="http://schemas.openxmlformats.org/officeDocument/2006/relationships/numbering" Target="numbering.xml"/><Relationship Id="rId6" Type="http://schemas.openxmlformats.org/officeDocument/2006/relationships/image" Target="media/image5.jpg"/><Relationship Id="rId11" Type="http://schemas.openxmlformats.org/officeDocument/2006/relationships/image" Target="media/image10.jpg"/><Relationship Id="rId24" Type="http://schemas.openxmlformats.org/officeDocument/2006/relationships/image" Target="media/image23.jpg"/><Relationship Id="rId32" Type="http://schemas.openxmlformats.org/officeDocument/2006/relationships/image" Target="media/image31.jpg"/><Relationship Id="rId37" Type="http://schemas.openxmlformats.org/officeDocument/2006/relationships/image" Target="media/image36.jpg"/><Relationship Id="rId40" Type="http://schemas.openxmlformats.org/officeDocument/2006/relationships/image" Target="media/image39.jpg"/><Relationship Id="rId45" Type="http://schemas.openxmlformats.org/officeDocument/2006/relationships/image" Target="media/image44.jpg"/><Relationship Id="rId5" Type="http://schemas.openxmlformats.org/officeDocument/2006/relationships/image" Target="media/image4.jpg"/><Relationship Id="rId15" Type="http://schemas.openxmlformats.org/officeDocument/2006/relationships/image" Target="media/image14.jpg"/><Relationship Id="rId23" Type="http://schemas.openxmlformats.org/officeDocument/2006/relationships/image" Target="media/image22.jpg"/><Relationship Id="rId28" Type="http://schemas.openxmlformats.org/officeDocument/2006/relationships/image" Target="media/image27.jpg"/><Relationship Id="rId36" Type="http://schemas.openxmlformats.org/officeDocument/2006/relationships/image" Target="media/image35.jpg"/><Relationship Id="rId49" Type="http://schemas.openxmlformats.org/officeDocument/2006/relationships/fontTable" Target="fontTable.xml"/><Relationship Id="rId10" Type="http://schemas.openxmlformats.org/officeDocument/2006/relationships/image" Target="media/image9.jpg"/><Relationship Id="rId19" Type="http://schemas.openxmlformats.org/officeDocument/2006/relationships/image" Target="media/image18.jpg"/><Relationship Id="rId31" Type="http://schemas.openxmlformats.org/officeDocument/2006/relationships/image" Target="media/image30.jpg"/><Relationship Id="rId44" Type="http://schemas.openxmlformats.org/officeDocument/2006/relationships/image" Target="media/image43.jpg"/><Relationship Id="rId4" Type="http://schemas.openxmlformats.org/officeDocument/2006/relationships/webSettings" Target="webSettings.xml"/><Relationship Id="rId9" Type="http://schemas.openxmlformats.org/officeDocument/2006/relationships/image" Target="media/image8.jpg"/><Relationship Id="rId14" Type="http://schemas.openxmlformats.org/officeDocument/2006/relationships/image" Target="media/image13.jpg"/><Relationship Id="rId22" Type="http://schemas.openxmlformats.org/officeDocument/2006/relationships/image" Target="media/image21.jpg"/><Relationship Id="rId27" Type="http://schemas.openxmlformats.org/officeDocument/2006/relationships/image" Target="media/image26.jpg"/><Relationship Id="rId30" Type="http://schemas.openxmlformats.org/officeDocument/2006/relationships/image" Target="media/image29.jpg"/><Relationship Id="rId35" Type="http://schemas.openxmlformats.org/officeDocument/2006/relationships/image" Target="media/image34.jpg"/><Relationship Id="rId43" Type="http://schemas.openxmlformats.org/officeDocument/2006/relationships/image" Target="media/image42.jpg"/><Relationship Id="rId48" Type="http://schemas.openxmlformats.org/officeDocument/2006/relationships/image" Target="media/image47.jpg"/><Relationship Id="rId8" Type="http://schemas.openxmlformats.org/officeDocument/2006/relationships/image" Target="media/image7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2651</Words>
  <Characters>15112</Characters>
  <Application>Microsoft Office Word</Application>
  <DocSecurity>0</DocSecurity>
  <Lines>125</Lines>
  <Paragraphs>35</Paragraphs>
  <ScaleCrop>false</ScaleCrop>
  <Company/>
  <LinksUpToDate>false</LinksUpToDate>
  <CharactersWithSpaces>17728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Admin</cp:lastModifiedBy>
  <cp:revision>3</cp:revision>
  <dcterms:created xsi:type="dcterms:W3CDTF">2020-09-25T11:48:00Z</dcterms:created>
  <dcterms:modified xsi:type="dcterms:W3CDTF">2020-09-25T11:48:00Z</dcterms:modified>
</cp:coreProperties>
</file>