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43" w:rsidRPr="007428F1" w:rsidRDefault="00CB0943" w:rsidP="00CB0943">
      <w:pPr>
        <w:pStyle w:val="a3"/>
        <w:rPr>
          <w:rFonts w:ascii="Arial Narrow" w:hAnsi="Arial Narrow"/>
          <w:color w:val="984806" w:themeColor="accent6" w:themeShade="80"/>
          <w:sz w:val="32"/>
        </w:rPr>
      </w:pPr>
      <w:r w:rsidRPr="007428F1">
        <w:rPr>
          <w:rFonts w:ascii="Arial Narrow" w:hAnsi="Arial Narrow"/>
          <w:color w:val="984806" w:themeColor="accent6" w:themeShade="80"/>
          <w:sz w:val="32"/>
        </w:rPr>
        <w:t>Муниципальное казенное дошкольное образовательное учреждение «Центр  развития ребенка детский - сад №12»</w:t>
      </w:r>
    </w:p>
    <w:p w:rsidR="00CB0943" w:rsidRPr="007428F1" w:rsidRDefault="00CB0943" w:rsidP="00CB0943">
      <w:pPr>
        <w:pStyle w:val="a3"/>
        <w:rPr>
          <w:rFonts w:ascii="Arial Narrow" w:hAnsi="Arial Narrow"/>
          <w:color w:val="984806" w:themeColor="accent6" w:themeShade="80"/>
          <w:sz w:val="32"/>
        </w:rPr>
      </w:pPr>
    </w:p>
    <w:p w:rsidR="00CB0943" w:rsidRPr="007428F1" w:rsidRDefault="00CB0943" w:rsidP="00CB0943">
      <w:pPr>
        <w:pStyle w:val="a3"/>
        <w:rPr>
          <w:rFonts w:ascii="Arial Narrow" w:hAnsi="Arial Narrow"/>
          <w:color w:val="984806" w:themeColor="accent6" w:themeShade="80"/>
          <w:sz w:val="18"/>
          <w:szCs w:val="18"/>
        </w:rPr>
      </w:pP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 xml:space="preserve"> 368502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18"/>
          <w:szCs w:val="22"/>
        </w:rPr>
        <w:t xml:space="preserve"> </w:t>
      </w:r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0"/>
          <w:szCs w:val="22"/>
        </w:rPr>
        <w:t>г</w:t>
      </w:r>
      <w:proofErr w:type="gramStart"/>
      <w:r w:rsidRPr="007428F1">
        <w:rPr>
          <w:rFonts w:ascii="Arial Narrow" w:eastAsiaTheme="minorHAnsi" w:hAnsi="Arial Narrow" w:cstheme="minorBidi"/>
          <w:color w:val="984806" w:themeColor="accent6" w:themeShade="80"/>
          <w:spacing w:val="0"/>
          <w:kern w:val="0"/>
          <w:sz w:val="22"/>
          <w:szCs w:val="22"/>
        </w:rPr>
        <w:t>.</w:t>
      </w:r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И</w:t>
      </w:r>
      <w:proofErr w:type="gram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збербаш  Республика Дагестан Ул.Буйнакского, №112 Учредитель: Управление образованием г</w:t>
      </w:r>
      <w:proofErr w:type="gramStart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>.И</w:t>
      </w:r>
      <w:proofErr w:type="gramEnd"/>
      <w:r w:rsidRPr="007428F1">
        <w:rPr>
          <w:rFonts w:ascii="Arial Narrow" w:hAnsi="Arial Narrow"/>
          <w:color w:val="984806" w:themeColor="accent6" w:themeShade="80"/>
          <w:sz w:val="20"/>
          <w:szCs w:val="20"/>
        </w:rPr>
        <w:t xml:space="preserve">збербаш 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Тел.2-69-38,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E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>-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  <w:lang w:val="en-US"/>
        </w:rPr>
        <w:t>mail</w:t>
      </w:r>
      <w:r w:rsidRPr="007428F1">
        <w:rPr>
          <w:rFonts w:ascii="Arial Narrow" w:hAnsi="Arial Narrow"/>
          <w:color w:val="984806" w:themeColor="accent6" w:themeShade="80"/>
          <w:sz w:val="18"/>
          <w:szCs w:val="18"/>
        </w:rPr>
        <w:t xml:space="preserve"> :12ds.pchelka@mail.ru ОГРН1070548000786 ИНН0548113642 КПП054801001</w:t>
      </w:r>
    </w:p>
    <w:p w:rsidR="00D048B6" w:rsidRDefault="00CB0943" w:rsidP="00D048B6">
      <w:pPr>
        <w:spacing w:line="240" w:lineRule="auto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                                                             </w:t>
      </w:r>
      <w:r w:rsidR="00BE2C32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ПРИКАЗ</w:t>
      </w:r>
    </w:p>
    <w:p w:rsidR="00BE2C32" w:rsidRPr="00CB0943" w:rsidRDefault="00BE2C32" w:rsidP="00D048B6">
      <w:pPr>
        <w:spacing w:line="240" w:lineRule="auto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___________________                                                                                           №_____</w:t>
      </w:r>
    </w:p>
    <w:p w:rsidR="00BE2C32" w:rsidRPr="00CB0943" w:rsidRDefault="00BE2C32" w:rsidP="00D048B6">
      <w:pPr>
        <w:spacing w:line="240" w:lineRule="auto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«Об аттестации педагогических работни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ков в МКДОУ ЦРР детский </w:t>
      </w:r>
      <w:proofErr w:type="gramStart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–с</w:t>
      </w:r>
      <w:proofErr w:type="gramEnd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ад №12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               В соответствии со статьёй 49 Федерального закона «Об образовании в Российской Федерации» от 29 декабря 2012 года № 273-ФЗ, руководствуясь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образования и науки Российской Федерации от 07 апреля 2014 года № 276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ПРИКАЗЫВАЮ:</w:t>
      </w:r>
    </w:p>
    <w:p w:rsidR="00D048B6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1. Утвердить:</w:t>
      </w:r>
    </w:p>
    <w:p w:rsidR="00BE2C32" w:rsidRPr="00CB0943" w:rsidRDefault="00D048B6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>
        <w:rPr>
          <w:rFonts w:ascii="Garamond" w:hAnsi="Garamond" w:cs="Times New Roman"/>
          <w:color w:val="984806" w:themeColor="accent6" w:themeShade="80"/>
          <w:sz w:val="26"/>
          <w:szCs w:val="26"/>
        </w:rPr>
        <w:t>1.1</w:t>
      </w:r>
      <w:r w:rsidR="00BE2C32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. Положение об аттестационной ком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иссии МКДОУ ЦРР детский </w:t>
      </w:r>
      <w:proofErr w:type="gramStart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–с</w:t>
      </w:r>
      <w:proofErr w:type="gramEnd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ад №12</w:t>
      </w:r>
      <w:r w:rsidR="00BE2C32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. </w:t>
      </w:r>
    </w:p>
    <w:p w:rsidR="00BE2C32" w:rsidRPr="00CB0943" w:rsidRDefault="00D048B6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>
        <w:rPr>
          <w:rFonts w:ascii="Garamond" w:hAnsi="Garamond" w:cs="Times New Roman"/>
          <w:color w:val="984806" w:themeColor="accent6" w:themeShade="80"/>
          <w:sz w:val="26"/>
          <w:szCs w:val="26"/>
        </w:rPr>
        <w:t>1.2</w:t>
      </w:r>
      <w:r w:rsidR="00BE2C32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. Персональный состав аттестационной комиссии.</w:t>
      </w:r>
    </w:p>
    <w:p w:rsidR="00BE2C32" w:rsidRPr="00CB0943" w:rsidRDefault="00D048B6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>
        <w:rPr>
          <w:rFonts w:ascii="Garamond" w:hAnsi="Garamond" w:cs="Times New Roman"/>
          <w:color w:val="984806" w:themeColor="accent6" w:themeShade="80"/>
          <w:sz w:val="26"/>
          <w:szCs w:val="26"/>
        </w:rPr>
        <w:t>1.3</w:t>
      </w:r>
      <w:r w:rsidR="00BE2C32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. Списки педагогических работников, подлежащих аттестации в целях подтверждения соответствия педагогических работников занимаемым должностям.</w:t>
      </w:r>
    </w:p>
    <w:p w:rsidR="00BE2C32" w:rsidRPr="00CB0943" w:rsidRDefault="00D048B6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>
        <w:rPr>
          <w:rFonts w:ascii="Garamond" w:hAnsi="Garamond" w:cs="Times New Roman"/>
          <w:color w:val="984806" w:themeColor="accent6" w:themeShade="80"/>
          <w:sz w:val="26"/>
          <w:szCs w:val="26"/>
        </w:rPr>
        <w:t>1.4</w:t>
      </w:r>
      <w:r w:rsidR="00BE2C32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. График проведения аттестации в целях подтверждения соответствия педагогических работников занимаемым должностям.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2. Членам аттестационной комиссии обеспечить выполнение функций </w:t>
      </w:r>
      <w:proofErr w:type="gramStart"/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по</w:t>
      </w:r>
      <w:proofErr w:type="gramEnd"/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: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2.1. Ведению базы данных о наличии, отсутствии, окончании действия квалификационных категорий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педагогических работников МКДОУ ЦРР детский </w:t>
      </w:r>
      <w:proofErr w:type="gramStart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–с</w:t>
      </w:r>
      <w:proofErr w:type="gramEnd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ад №12</w:t>
      </w: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.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2.2. Сбору, оформлению и обеспечению достоверности документов и сведений об аттестуемых педагогических работниках.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3.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Заместителю заведующего МКДОУ ЦРР детский </w:t>
      </w:r>
      <w:proofErr w:type="gramStart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–с</w:t>
      </w:r>
      <w:proofErr w:type="gramEnd"/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ад №12</w:t>
      </w: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разместить настоящий приказ, положения «О форме и процедуре аттестации педагогических работ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ников МКДОУ ЦРР детский –сад №12</w:t>
      </w: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на соответствие занимаемой должности», «Об аттестационной ком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иссии МКДОУ ЦРР детский –сад №12</w:t>
      </w: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, персональный состав аттестационной комиссии на официальном сайте 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МКДОУ ЦРР детский –сад №12</w:t>
      </w: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.</w:t>
      </w:r>
    </w:p>
    <w:p w:rsidR="00BE2C32" w:rsidRPr="00CB0943" w:rsidRDefault="00BE2C32" w:rsidP="00BE2C32">
      <w:pPr>
        <w:spacing w:line="240" w:lineRule="auto"/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4. </w:t>
      </w:r>
      <w:proofErr w:type="gramStart"/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Контроль за</w:t>
      </w:r>
      <w:proofErr w:type="gramEnd"/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исполнением данного приказа оставляю за собой.</w:t>
      </w:r>
    </w:p>
    <w:p w:rsidR="00CB0943" w:rsidRPr="00D048B6" w:rsidRDefault="00CB0943" w:rsidP="00CB0943">
      <w:pPr>
        <w:rPr>
          <w:rFonts w:ascii="Bernard MT Condensed" w:hAnsi="Bernard MT Condensed"/>
          <w:b/>
          <w:color w:val="984806" w:themeColor="accent6" w:themeShade="80"/>
          <w:sz w:val="20"/>
          <w:szCs w:val="20"/>
        </w:rPr>
      </w:pPr>
      <w:proofErr w:type="gramStart"/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>ЗАВ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>.</w:t>
      </w:r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>МКДОУ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 xml:space="preserve"> </w:t>
      </w:r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>ЦРР</w:t>
      </w:r>
      <w:proofErr w:type="gramEnd"/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 xml:space="preserve"> Д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>/</w:t>
      </w:r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 xml:space="preserve">С </w:t>
      </w:r>
      <w:r w:rsidRPr="00D048B6">
        <w:rPr>
          <w:rFonts w:ascii="Arial Narrow" w:hAnsi="Arial Narrow"/>
          <w:b/>
          <w:color w:val="984806" w:themeColor="accent6" w:themeShade="80"/>
          <w:sz w:val="20"/>
          <w:szCs w:val="20"/>
        </w:rPr>
        <w:t>№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>12____________</w:t>
      </w:r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>Сулейманова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 xml:space="preserve"> </w:t>
      </w:r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>Х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>.</w:t>
      </w:r>
      <w:r w:rsidRPr="00D048B6">
        <w:rPr>
          <w:rFonts w:ascii="Book Antiqua" w:hAnsi="Book Antiqua"/>
          <w:b/>
          <w:color w:val="984806" w:themeColor="accent6" w:themeShade="80"/>
          <w:sz w:val="20"/>
          <w:szCs w:val="20"/>
        </w:rPr>
        <w:t>А</w:t>
      </w:r>
      <w:r w:rsidRPr="00D048B6">
        <w:rPr>
          <w:rFonts w:ascii="Bernard MT Condensed" w:hAnsi="Bernard MT Condensed"/>
          <w:b/>
          <w:color w:val="984806" w:themeColor="accent6" w:themeShade="80"/>
          <w:sz w:val="20"/>
          <w:szCs w:val="20"/>
        </w:rPr>
        <w:t>.</w:t>
      </w:r>
    </w:p>
    <w:p w:rsidR="00BE2C32" w:rsidRPr="00CB0943" w:rsidRDefault="00BE2C32" w:rsidP="00BE2C32">
      <w:pPr>
        <w:jc w:val="both"/>
        <w:rPr>
          <w:rFonts w:ascii="Garamond" w:hAnsi="Garamond" w:cs="Times New Roman"/>
          <w:color w:val="984806" w:themeColor="accent6" w:themeShade="80"/>
          <w:sz w:val="26"/>
          <w:szCs w:val="26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С приказом </w:t>
      </w:r>
      <w:proofErr w:type="gramStart"/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ознако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млен</w:t>
      </w:r>
      <w:proofErr w:type="gramEnd"/>
      <w:r w:rsidR="00D048B6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(а)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>:  _______________</w:t>
      </w:r>
    </w:p>
    <w:p w:rsidR="00584832" w:rsidRPr="00D048B6" w:rsidRDefault="00BE2C32" w:rsidP="00D048B6">
      <w:pPr>
        <w:jc w:val="both"/>
        <w:rPr>
          <w:rFonts w:ascii="Garamond" w:hAnsi="Garamond" w:cs="Times New Roman"/>
          <w:color w:val="984806" w:themeColor="accent6" w:themeShade="80"/>
          <w:sz w:val="28"/>
          <w:szCs w:val="28"/>
        </w:rPr>
      </w:pPr>
      <w:r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                                     </w:t>
      </w:r>
      <w:r w:rsidR="00CB0943" w:rsidRPr="00CB0943">
        <w:rPr>
          <w:rFonts w:ascii="Garamond" w:hAnsi="Garamond" w:cs="Times New Roman"/>
          <w:color w:val="984806" w:themeColor="accent6" w:themeShade="80"/>
          <w:sz w:val="26"/>
          <w:szCs w:val="26"/>
        </w:rPr>
        <w:t xml:space="preserve">      </w:t>
      </w:r>
    </w:p>
    <w:sectPr w:rsidR="00584832" w:rsidRPr="00D048B6" w:rsidSect="0058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BE2C32"/>
    <w:rsid w:val="00584832"/>
    <w:rsid w:val="007F0C1B"/>
    <w:rsid w:val="00815B32"/>
    <w:rsid w:val="00990E31"/>
    <w:rsid w:val="009C3961"/>
    <w:rsid w:val="00B134E5"/>
    <w:rsid w:val="00BE2C32"/>
    <w:rsid w:val="00CB0943"/>
    <w:rsid w:val="00D048B6"/>
    <w:rsid w:val="00D4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09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09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334</Words>
  <Characters>1904</Characters>
  <Application>Microsoft Office Word</Application>
  <DocSecurity>0</DocSecurity>
  <Lines>15</Lines>
  <Paragraphs>4</Paragraphs>
  <ScaleCrop>false</ScaleCrop>
  <Company>Microsoft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2016-01-25T12:18:00Z</dcterms:created>
  <dcterms:modified xsi:type="dcterms:W3CDTF">2016-01-26T13:01:00Z</dcterms:modified>
</cp:coreProperties>
</file>