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D5" w:rsidRPr="00E23CBE" w:rsidRDefault="006A1ED5" w:rsidP="006A1ED5">
      <w:pPr>
        <w:spacing w:line="240" w:lineRule="auto"/>
        <w:rPr>
          <w:rFonts w:ascii="Cambria" w:hAnsi="Cambria"/>
          <w:sz w:val="28"/>
        </w:rPr>
      </w:pPr>
      <w:r w:rsidRPr="00E23CBE">
        <w:rPr>
          <w:rFonts w:ascii="Cambria" w:hAnsi="Cambria"/>
          <w:sz w:val="28"/>
        </w:rPr>
        <w:t xml:space="preserve">Муниципальное казенное дошкольное образовательное учреждение </w:t>
      </w:r>
    </w:p>
    <w:p w:rsidR="006A1ED5" w:rsidRPr="00E23CBE" w:rsidRDefault="006A1ED5" w:rsidP="006A1ED5">
      <w:pPr>
        <w:spacing w:line="240" w:lineRule="auto"/>
        <w:jc w:val="center"/>
        <w:rPr>
          <w:rFonts w:ascii="Cambria" w:hAnsi="Cambria"/>
          <w:sz w:val="28"/>
        </w:rPr>
      </w:pPr>
      <w:r w:rsidRPr="00E23CBE">
        <w:rPr>
          <w:rFonts w:ascii="Cambria" w:hAnsi="Cambria"/>
          <w:sz w:val="28"/>
        </w:rPr>
        <w:t>«Центр развития ребенка детский сад №12»</w:t>
      </w:r>
    </w:p>
    <w:p w:rsidR="006A1ED5" w:rsidRDefault="006A1ED5" w:rsidP="006A1ED5">
      <w:pPr>
        <w:spacing w:line="240" w:lineRule="auto"/>
        <w:rPr>
          <w:sz w:val="20"/>
          <w:szCs w:val="20"/>
        </w:rPr>
      </w:pPr>
    </w:p>
    <w:p w:rsidR="006A1ED5" w:rsidRDefault="006A1ED5" w:rsidP="006A1ED5">
      <w:pPr>
        <w:spacing w:line="240" w:lineRule="auto"/>
        <w:jc w:val="center"/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135" w:type="dxa"/>
          <w:right w:w="135" w:type="dxa"/>
        </w:tblCellMar>
        <w:tblLook w:val="0000"/>
      </w:tblPr>
      <w:tblGrid>
        <w:gridCol w:w="5070"/>
        <w:gridCol w:w="5122"/>
      </w:tblGrid>
      <w:tr w:rsidR="006A1ED5" w:rsidRPr="001E5287" w:rsidTr="00233811">
        <w:trPr>
          <w:tblCellSpacing w:w="0" w:type="dxa"/>
        </w:trPr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</w:tcPr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</w:pPr>
            <w:r w:rsidRPr="001E5287">
              <w:t>СОГЛАСОВАНО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</w:pPr>
            <w:r w:rsidRPr="001E5287">
              <w:t xml:space="preserve">Председатель профкома 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</w:pPr>
            <w:r>
              <w:t>МКДОУ ЦРР детский сад №12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</w:pPr>
            <w:r>
              <w:t>_______________/ А.В.Гаджиева</w:t>
            </w:r>
          </w:p>
          <w:p w:rsidR="006A1ED5" w:rsidRPr="00E23CBE" w:rsidRDefault="006A1ED5" w:rsidP="002338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5287">
              <w:t>Протокол заседания профкома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</w:pPr>
            <w:r>
              <w:t>№ ________ _______________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5287">
              <w:rPr>
                <w:sz w:val="20"/>
                <w:szCs w:val="20"/>
              </w:rPr>
              <w:t xml:space="preserve">                          (Дата)</w:t>
            </w:r>
          </w:p>
        </w:tc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</w:tcPr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  <w:jc w:val="right"/>
            </w:pPr>
            <w:r w:rsidRPr="001E5287">
              <w:t>УТВЕРЖДАЮ</w:t>
            </w:r>
          </w:p>
          <w:p w:rsidR="006A1ED5" w:rsidRDefault="006A1ED5" w:rsidP="0023381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Заведующий 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МКДОУ ЦРР детский сад №12</w:t>
            </w:r>
          </w:p>
          <w:p w:rsidR="006A1ED5" w:rsidRPr="00E23CBE" w:rsidRDefault="006A1ED5" w:rsidP="002338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1E5287">
              <w:t>_______</w:t>
            </w:r>
            <w:r>
              <w:t>_/Х.А.Сулейманова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1E5287">
              <w:rPr>
                <w:sz w:val="20"/>
                <w:szCs w:val="20"/>
              </w:rPr>
              <w:t xml:space="preserve"> ___________________________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5287"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1E5287">
              <w:rPr>
                <w:sz w:val="20"/>
                <w:szCs w:val="20"/>
              </w:rPr>
              <w:t xml:space="preserve">  (Дата)</w:t>
            </w:r>
          </w:p>
          <w:p w:rsidR="006A1ED5" w:rsidRPr="001E5287" w:rsidRDefault="006A1ED5" w:rsidP="002338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A1ED5" w:rsidRDefault="006A1ED5" w:rsidP="006A1E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ED5" w:rsidRDefault="006A1ED5" w:rsidP="006A1E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ED5" w:rsidRPr="006A1ED5" w:rsidRDefault="006A1ED5" w:rsidP="006A1ED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охране труда для педагога-психолога дошкольного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 учреждения</w:t>
      </w:r>
    </w:p>
    <w:p w:rsidR="006A1ED5" w:rsidRPr="006A1ED5" w:rsidRDefault="006A1ED5" w:rsidP="006A1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по охране труда</w:t>
      </w:r>
    </w:p>
    <w:p w:rsidR="00584832" w:rsidRDefault="006A1ED5" w:rsidP="006A1ED5"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1.1.К работе педагога-психолога ДОУ допускаются лица, имеющие высшее профессиональное образование, прошедшие медицинский осмотр.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1.2.Педагог-психолог ДОУ в своей работе должен: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выполнять свои должностные обязанности и инструкции по охране труда, жизни и здоровья детей, технике безопасности, пожарной безопасности;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-пройти вводный инструктаж и первичный инструктаж на рабочем месте;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-соблюдать правила внутреннего трудового распорядка;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-соблюдать установленные режимы труда и отдыха (согласно графику работы);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личной гигиены, содержать в чистоте рабочее место;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-обеспечивать режим соблюдения норм и правил охраны труда, охраны жизни и здоровья детей во время организации образовательного процесса с воспитанниками.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1.3.При работе в должности педагога-психолога возможно воздействие следующих вредных производственных факторов: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-поражение электрическим током при включении электроосвещения, использовании неисправных электрических приборов(телевизора, магнитофона, компьютера, ксерокса, сканера и т.д.);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током при включении и пользовании аппаратурой ТСО (технических средств обучения);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-нарушение остроты зрения при недостаточной освещенности рабочего места, а также зрительное утомление при длительной работе с документами и на компьютере;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-ионизирующие, неионизирующие излучения и электромагнитные поля при работе на компьютере.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-поражение электрическим током при использовании неисправных электрических приборов.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1.4.При несчастном случае пострадавший или очевидец несчастного случая 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немедленно сообщить об этом заведующему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при неисправности оборудования прекратить работу и сообщить заведующему, его заместителю по АХР.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1.5.Педагог-псизолог обязан соблюдать правила пожарной безопасности, знать места расположения первичных средств пожаротушения, пути эвакуации при возникновении пожара.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1.6.В процессе работы педагог-психолог обязан соблюдать правила личной гигиены, содержать в чистоте рабочее место, соблюдать гигиенические требования к организации и проведению образовательного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с воспитанниками.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1.7.Педагог-психолог, допустивший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2.Требования по охране труда перед началом работы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2.1.Включить полностью освещение и убедиться в исправной работе светильников.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Наименьшая освещенность рабочего места должна составлять: при люминесцентных лампах – не менее 300 лк (20 Вт/кв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лампах накаливания – не менее 150 лк (48 Вт/кв.м.)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2.2.Убедиться в исправности электрооборудования в кабинете :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-светильники должны быть надежно подвешены к потолку и иметь светорассеивающую арматуру; 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-коммутационные коробки должны быть закрыты крышками, а </w:t>
      </w:r>
      <w:proofErr w:type="spell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электророзетки-фальшвилками</w:t>
      </w:r>
      <w:proofErr w:type="spell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-корпуса и крышки выключателей и розеток не должны иметь трещин и сколов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оголенных контактов.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2.3.Проверить помещение кабинета и подготовить к работе необходимый материал и оборудование, ТСО.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Перед использованием в работе электрических приборов, ТСО и оргтехники (компьютер, ксерокс и др.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бедиться в их исправности и целостности подводящих кабелей и </w:t>
      </w:r>
      <w:proofErr w:type="spell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электровилок</w:t>
      </w:r>
      <w:proofErr w:type="spell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 3.Требования по охране труда во время работы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3.1.Соблюдать порядок и не загромождать рабочее место, эвакуационные выходы посторонними предметами. 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3.2.При недостаточной освещенности рабочего места для дополнительного освещения пользоваться настольной лампой.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3.3.При работе с использованием компьютера, ксерокса, ТСО соблюдать меры безопасности от поражения электрическим током: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подключать к электросети и не отключать от неё приборы мокрыми и влажными руками;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-соблюдать последовательность включения и выключения оргтехники, ТСО, не нарушать технологические процессы;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 оставлять включенные в электросеть приборы без присмотра, особенно при работе принтера, ксерокса.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3.4.При работе с использованием компьютера руководствоваться инструкцией по охране труда при 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на персональном компьютере», а при работе ксерокса – «Инструкцией по охране труда при работе копировально-множительного аппарата».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3.5.Для поддержания здорового микроклимата следует через каждые 2 часа работы проветривать помещение.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3.6.При длительной работе с документами и на компьютере с целью снижения утомляемости зрительного анализатора, устранения влияния гиподинамии и гипокинезии, предотвращения развития </w:t>
      </w:r>
      <w:proofErr w:type="spell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познотонического</w:t>
      </w:r>
      <w:proofErr w:type="spell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утомления через каждый час работы делать перерыв на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10-15 минут, во 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следует выполнять комплекс упражнений для глаз, физкультурные паузы и минутки.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 4. Требования безопасности в аварийных ситуациях.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4.1.В случае возникновения аварийных ситуаций срочно принять меры, немедленно оказать первую помощь пострадавшему, сообщить об этом старшей медсестре ДОУ, при необходимости отправить пострадавшего в ближайшее медицинское учреждение, позвонив по телефону 03.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4.2.Не приступать к работе при плохом самочувствии или внезапной болезни.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4.3.В случае появления неисправности в работе компьютера, ксерокса, ТСО </w:t>
      </w:r>
      <w:proofErr w:type="gramStart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посторонний шум, искрение и запах гари) немедленно отключить электроприбор от электросети и сообщить об этом заместителю заведующего по АХР или завхозу. Работу продолжать только после устранения возникшей неисправности.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4.4.При возникновении пожара немедленно сообщить об этом заведующему и в ближайшую пожарную часть по телефону 01, начать эвакуацию воспитанников на эвакуационную площадку жилого дома по улице Осипенко. 38.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4.5.При получении травмы немедленно обратиться за медицинской помощью в медицинский кабинет.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безопасности по окончании работы.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5.1.Проветрить кабинет, закрыть форточку.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5.2.Привести в порядок рабочее место.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5.3.Выключить электроприборы, аппаратуру ТСО, оргтехнику.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5.4.Выключить электроосвещение, закрыть кабинет на ключ.</w:t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5.5.Обо всех недостатках, отмеченных во время работы, сообщить заведующему, заместителю заведующего по АХР.</w:t>
      </w:r>
    </w:p>
    <w:sectPr w:rsidR="00584832" w:rsidSect="00DA5129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6557F"/>
    <w:multiLevelType w:val="multilevel"/>
    <w:tmpl w:val="AE38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1ED5"/>
    <w:rsid w:val="00584832"/>
    <w:rsid w:val="00621544"/>
    <w:rsid w:val="00665EC3"/>
    <w:rsid w:val="006A1ED5"/>
    <w:rsid w:val="007F0C1B"/>
    <w:rsid w:val="00990E31"/>
    <w:rsid w:val="009C3961"/>
    <w:rsid w:val="00DA5129"/>
    <w:rsid w:val="00E65844"/>
    <w:rsid w:val="00F8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6A1ED5"/>
  </w:style>
  <w:style w:type="character" w:customStyle="1" w:styleId="submenu-table">
    <w:name w:val="submenu-table"/>
    <w:basedOn w:val="a0"/>
    <w:rsid w:val="006A1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992</Words>
  <Characters>5660</Characters>
  <Application>Microsoft Office Word</Application>
  <DocSecurity>0</DocSecurity>
  <Lines>47</Lines>
  <Paragraphs>13</Paragraphs>
  <ScaleCrop>false</ScaleCrop>
  <Company>Microsoft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2016-05-11T08:18:00Z</cp:lastPrinted>
  <dcterms:created xsi:type="dcterms:W3CDTF">2016-05-11T08:16:00Z</dcterms:created>
  <dcterms:modified xsi:type="dcterms:W3CDTF">2016-05-11T08:19:00Z</dcterms:modified>
</cp:coreProperties>
</file>